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17EB" w14:textId="77777777" w:rsidR="008237BA" w:rsidRDefault="008237BA" w:rsidP="008237BA"/>
    <w:p w14:paraId="514651D6" w14:textId="77777777" w:rsidR="008237BA" w:rsidRDefault="008237BA" w:rsidP="008237BA">
      <w:pPr>
        <w:pBdr>
          <w:bottom w:val="single" w:sz="4" w:space="1" w:color="auto"/>
        </w:pBdr>
        <w:jc w:val="center"/>
        <w:rPr>
          <w:rFonts w:asciiTheme="minorHAnsi" w:hAnsiTheme="minorHAnsi"/>
          <w:b/>
          <w:sz w:val="28"/>
          <w:szCs w:val="28"/>
        </w:rPr>
      </w:pPr>
      <w:r>
        <w:rPr>
          <w:rFonts w:asciiTheme="minorHAnsi" w:hAnsiTheme="minorHAnsi"/>
          <w:b/>
          <w:sz w:val="28"/>
          <w:szCs w:val="28"/>
        </w:rPr>
        <w:t>CITY COUNCIL MEETING</w:t>
      </w:r>
    </w:p>
    <w:p w14:paraId="11BE52D1" w14:textId="77777777" w:rsidR="008237BA" w:rsidRDefault="008237BA" w:rsidP="008237BA">
      <w:pPr>
        <w:pBdr>
          <w:bottom w:val="single" w:sz="4" w:space="1" w:color="auto"/>
        </w:pBdr>
        <w:jc w:val="center"/>
        <w:rPr>
          <w:rFonts w:asciiTheme="minorHAnsi" w:hAnsiTheme="minorHAnsi"/>
          <w:b/>
          <w:sz w:val="28"/>
          <w:szCs w:val="28"/>
        </w:rPr>
      </w:pPr>
      <w:r>
        <w:rPr>
          <w:rFonts w:asciiTheme="minorHAnsi" w:hAnsiTheme="minorHAnsi"/>
          <w:b/>
          <w:sz w:val="28"/>
          <w:szCs w:val="28"/>
        </w:rPr>
        <w:t>IN PERSON AND VIA ZOOM</w:t>
      </w:r>
    </w:p>
    <w:p w14:paraId="4D7BC7C2" w14:textId="77777777" w:rsidR="008237BA" w:rsidRDefault="008237BA" w:rsidP="008237BA">
      <w:pPr>
        <w:pBdr>
          <w:bottom w:val="single" w:sz="4" w:space="1" w:color="auto"/>
        </w:pBdr>
        <w:jc w:val="center"/>
        <w:rPr>
          <w:rFonts w:asciiTheme="minorHAnsi" w:hAnsiTheme="minorHAnsi"/>
          <w:b/>
          <w:sz w:val="28"/>
          <w:szCs w:val="28"/>
        </w:rPr>
      </w:pPr>
      <w:r>
        <w:rPr>
          <w:rFonts w:asciiTheme="minorHAnsi" w:hAnsiTheme="minorHAnsi"/>
          <w:b/>
          <w:sz w:val="28"/>
          <w:szCs w:val="28"/>
        </w:rPr>
        <w:t>TUESDAY, OCTOBER 17, 2023 – 7:00 PM</w:t>
      </w:r>
    </w:p>
    <w:p w14:paraId="20AB4149" w14:textId="77777777" w:rsidR="008237BA" w:rsidRDefault="008237BA" w:rsidP="008237BA">
      <w:pPr>
        <w:pBdr>
          <w:bottom w:val="single" w:sz="4" w:space="1" w:color="auto"/>
        </w:pBdr>
        <w:jc w:val="center"/>
        <w:rPr>
          <w:rFonts w:asciiTheme="minorHAnsi" w:hAnsiTheme="minorHAnsi"/>
          <w:b/>
          <w:sz w:val="28"/>
          <w:szCs w:val="28"/>
        </w:rPr>
      </w:pPr>
      <w:r>
        <w:rPr>
          <w:rFonts w:asciiTheme="minorHAnsi" w:hAnsiTheme="minorHAnsi"/>
          <w:b/>
          <w:sz w:val="28"/>
          <w:szCs w:val="28"/>
        </w:rPr>
        <w:t>CITY HALL – SECOND FLOOR</w:t>
      </w:r>
    </w:p>
    <w:p w14:paraId="57254326" w14:textId="77777777" w:rsidR="008237BA" w:rsidRDefault="008237BA" w:rsidP="00E24651">
      <w:pPr>
        <w:pBdr>
          <w:bottom w:val="single" w:sz="4" w:space="1" w:color="auto"/>
        </w:pBdr>
        <w:rPr>
          <w:rFonts w:asciiTheme="minorHAnsi" w:hAnsiTheme="minorHAnsi"/>
          <w:b/>
        </w:rPr>
      </w:pPr>
    </w:p>
    <w:p w14:paraId="4B8DF2E7" w14:textId="77777777" w:rsidR="008237BA" w:rsidRDefault="008237BA" w:rsidP="008237BA">
      <w:pPr>
        <w:rPr>
          <w:rFonts w:asciiTheme="minorHAnsi" w:hAnsiTheme="minorHAnsi"/>
          <w:b/>
        </w:rPr>
      </w:pPr>
    </w:p>
    <w:p w14:paraId="345A13B3" w14:textId="62172964" w:rsidR="008237BA" w:rsidRPr="00E24651" w:rsidRDefault="00E24651" w:rsidP="00E24651">
      <w:pPr>
        <w:pStyle w:val="ListParagraph"/>
        <w:numPr>
          <w:ilvl w:val="0"/>
          <w:numId w:val="1"/>
        </w:numPr>
        <w:ind w:left="360"/>
        <w:rPr>
          <w:rFonts w:asciiTheme="minorHAnsi" w:hAnsiTheme="minorHAnsi"/>
          <w:b/>
          <w:u w:val="single"/>
        </w:rPr>
      </w:pPr>
      <w:r w:rsidRPr="00E24651">
        <w:rPr>
          <w:rFonts w:asciiTheme="minorHAnsi" w:hAnsiTheme="minorHAnsi"/>
          <w:b/>
          <w:u w:val="single"/>
        </w:rPr>
        <w:t>CALL MEETING TO ORDER</w:t>
      </w:r>
    </w:p>
    <w:p w14:paraId="7EB28CD2" w14:textId="6565D330" w:rsidR="008237BA" w:rsidRDefault="00E24651" w:rsidP="00E24651">
      <w:pPr>
        <w:rPr>
          <w:rFonts w:asciiTheme="minorHAnsi" w:hAnsiTheme="minorHAnsi"/>
          <w:bCs/>
        </w:rPr>
      </w:pPr>
      <w:r>
        <w:rPr>
          <w:rFonts w:asciiTheme="minorHAnsi" w:hAnsiTheme="minorHAnsi"/>
          <w:bCs/>
        </w:rPr>
        <w:t xml:space="preserve">President Johnson called the meeting to order at 7:00 pm. </w:t>
      </w:r>
    </w:p>
    <w:p w14:paraId="4FBD94DD" w14:textId="77777777" w:rsidR="00E24651" w:rsidRPr="00E24651" w:rsidRDefault="00E24651" w:rsidP="00E24651">
      <w:pPr>
        <w:rPr>
          <w:rFonts w:asciiTheme="minorHAnsi" w:hAnsiTheme="minorHAnsi"/>
          <w:bCs/>
        </w:rPr>
      </w:pPr>
    </w:p>
    <w:p w14:paraId="22D1497B" w14:textId="73D7E97E" w:rsidR="008237BA" w:rsidRPr="00E24651" w:rsidRDefault="00E24651" w:rsidP="00E24651">
      <w:pPr>
        <w:pStyle w:val="ListParagraph"/>
        <w:numPr>
          <w:ilvl w:val="0"/>
          <w:numId w:val="1"/>
        </w:numPr>
        <w:ind w:left="360"/>
        <w:rPr>
          <w:rFonts w:asciiTheme="minorHAnsi" w:hAnsiTheme="minorHAnsi"/>
          <w:b/>
          <w:u w:val="single"/>
        </w:rPr>
      </w:pPr>
      <w:r w:rsidRPr="00E24651">
        <w:rPr>
          <w:rFonts w:asciiTheme="minorHAnsi" w:hAnsiTheme="minorHAnsi"/>
          <w:b/>
          <w:u w:val="single"/>
        </w:rPr>
        <w:t>ROLL CALL</w:t>
      </w:r>
    </w:p>
    <w:p w14:paraId="51FCAA75" w14:textId="1C06EDD6" w:rsidR="008237BA" w:rsidRDefault="00E24651" w:rsidP="00E24651">
      <w:pPr>
        <w:rPr>
          <w:rFonts w:asciiTheme="minorHAnsi" w:hAnsiTheme="minorHAnsi"/>
          <w:bCs/>
        </w:rPr>
      </w:pPr>
      <w:r>
        <w:rPr>
          <w:rFonts w:asciiTheme="minorHAnsi" w:hAnsiTheme="minorHAnsi"/>
          <w:bCs/>
        </w:rPr>
        <w:t>Present: Cm. Becker, Cm. Jaeckel, Cm. Lescohier, Cm. Schultz and President Johnson. Also present: City Manager, City Clerk/Treasurer, City Engineer, City Attorney, Public Works Superintendent, Building Inspector</w:t>
      </w:r>
      <w:r w:rsidR="00554302">
        <w:rPr>
          <w:rFonts w:asciiTheme="minorHAnsi" w:hAnsiTheme="minorHAnsi"/>
          <w:bCs/>
        </w:rPr>
        <w:t xml:space="preserve">, Chief of Police, Park &amp; Recreation </w:t>
      </w:r>
      <w:proofErr w:type="gramStart"/>
      <w:r w:rsidR="00554302">
        <w:rPr>
          <w:rFonts w:asciiTheme="minorHAnsi" w:hAnsiTheme="minorHAnsi"/>
          <w:bCs/>
        </w:rPr>
        <w:t>Director</w:t>
      </w:r>
      <w:proofErr w:type="gramEnd"/>
      <w:r w:rsidR="00554302">
        <w:rPr>
          <w:rFonts w:asciiTheme="minorHAnsi" w:hAnsiTheme="minorHAnsi"/>
          <w:bCs/>
        </w:rPr>
        <w:t xml:space="preserve"> and several Public Works employees. </w:t>
      </w:r>
    </w:p>
    <w:p w14:paraId="22E61204" w14:textId="77777777" w:rsidR="00E24651" w:rsidRPr="00E24651" w:rsidRDefault="00E24651" w:rsidP="00E24651">
      <w:pPr>
        <w:rPr>
          <w:rFonts w:asciiTheme="minorHAnsi" w:hAnsiTheme="minorHAnsi"/>
          <w:bCs/>
        </w:rPr>
      </w:pPr>
    </w:p>
    <w:p w14:paraId="65241BE0" w14:textId="6E734BC0" w:rsidR="008237BA" w:rsidRPr="00E24651" w:rsidRDefault="00E24651" w:rsidP="00E24651">
      <w:pPr>
        <w:pStyle w:val="ListParagraph"/>
        <w:numPr>
          <w:ilvl w:val="0"/>
          <w:numId w:val="1"/>
        </w:numPr>
        <w:ind w:left="360"/>
        <w:rPr>
          <w:rFonts w:asciiTheme="minorHAnsi" w:hAnsiTheme="minorHAnsi"/>
          <w:b/>
          <w:u w:val="single"/>
        </w:rPr>
      </w:pPr>
      <w:r w:rsidRPr="00E24651">
        <w:rPr>
          <w:rFonts w:asciiTheme="minorHAnsi" w:hAnsiTheme="minorHAnsi"/>
          <w:b/>
          <w:u w:val="single"/>
        </w:rPr>
        <w:t xml:space="preserve">PUBLIC HEARINGS – NONE </w:t>
      </w:r>
    </w:p>
    <w:p w14:paraId="354E4441" w14:textId="77777777" w:rsidR="008237BA" w:rsidRPr="00E24651" w:rsidRDefault="008237BA" w:rsidP="00E24651">
      <w:pPr>
        <w:rPr>
          <w:rFonts w:asciiTheme="minorHAnsi" w:hAnsiTheme="minorHAnsi"/>
          <w:bCs/>
        </w:rPr>
      </w:pPr>
    </w:p>
    <w:p w14:paraId="169D5053" w14:textId="497E8346" w:rsidR="008237BA" w:rsidRPr="00E24651" w:rsidRDefault="00E24651" w:rsidP="00E24651">
      <w:pPr>
        <w:pStyle w:val="ListParagraph"/>
        <w:numPr>
          <w:ilvl w:val="0"/>
          <w:numId w:val="1"/>
        </w:numPr>
        <w:ind w:left="360"/>
        <w:rPr>
          <w:rFonts w:asciiTheme="minorHAnsi" w:hAnsiTheme="minorHAnsi"/>
          <w:u w:val="single"/>
        </w:rPr>
      </w:pPr>
      <w:r w:rsidRPr="00E24651">
        <w:rPr>
          <w:rFonts w:asciiTheme="minorHAnsi" w:hAnsiTheme="minorHAnsi"/>
          <w:b/>
          <w:u w:val="single"/>
        </w:rPr>
        <w:t>PUBLIC COMMENT:</w:t>
      </w:r>
      <w:r w:rsidRPr="00E24651">
        <w:rPr>
          <w:rFonts w:asciiTheme="minorHAnsi" w:hAnsiTheme="minorHAnsi"/>
          <w:u w:val="single"/>
        </w:rPr>
        <w:t xml:space="preserve"> </w:t>
      </w:r>
      <w:r w:rsidRPr="00E24651">
        <w:rPr>
          <w:rFonts w:asciiTheme="minorHAnsi" w:hAnsiTheme="minorHAnsi"/>
          <w:b/>
          <w:u w:val="single"/>
        </w:rPr>
        <w:t xml:space="preserve"> </w:t>
      </w:r>
    </w:p>
    <w:p w14:paraId="2C1F4A68" w14:textId="5819683A" w:rsidR="008237BA" w:rsidRDefault="00A34AB7" w:rsidP="00E24651">
      <w:pPr>
        <w:rPr>
          <w:rFonts w:asciiTheme="minorHAnsi" w:hAnsiTheme="minorHAnsi"/>
        </w:rPr>
      </w:pPr>
      <w:r>
        <w:rPr>
          <w:rFonts w:asciiTheme="minorHAnsi" w:hAnsiTheme="minorHAnsi"/>
        </w:rPr>
        <w:t xml:space="preserve">John Donohue, 1550 Raveen Street – referenced Wis State Statutes that allow citizen participation at meetings via public comment.  </w:t>
      </w:r>
    </w:p>
    <w:p w14:paraId="3C0DA80A" w14:textId="77777777" w:rsidR="00A34AB7" w:rsidRDefault="00A34AB7" w:rsidP="00E24651">
      <w:pPr>
        <w:rPr>
          <w:rFonts w:asciiTheme="minorHAnsi" w:hAnsiTheme="minorHAnsi"/>
        </w:rPr>
      </w:pPr>
    </w:p>
    <w:p w14:paraId="224F6786" w14:textId="4CF38939" w:rsidR="00A34AB7" w:rsidRDefault="00A34AB7" w:rsidP="00E24651">
      <w:pPr>
        <w:rPr>
          <w:rFonts w:asciiTheme="minorHAnsi" w:hAnsiTheme="minorHAnsi"/>
        </w:rPr>
      </w:pPr>
      <w:r>
        <w:rPr>
          <w:rFonts w:asciiTheme="minorHAnsi" w:hAnsiTheme="minorHAnsi"/>
        </w:rPr>
        <w:t xml:space="preserve">John Hausz, 104 Jefferson Street – spoke on the roof leak at the Municipal Building. He feels the roof should be prepared sooner than what was reviewed in the proposed Budget. </w:t>
      </w:r>
      <w:r w:rsidR="00554E9D">
        <w:rPr>
          <w:rFonts w:asciiTheme="minorHAnsi" w:hAnsiTheme="minorHAnsi"/>
        </w:rPr>
        <w:t xml:space="preserve">He questioned the contract with the Humane Society. </w:t>
      </w:r>
    </w:p>
    <w:p w14:paraId="3555D2C4" w14:textId="77777777" w:rsidR="00A34AB7" w:rsidRDefault="00A34AB7" w:rsidP="00E24651">
      <w:pPr>
        <w:rPr>
          <w:rFonts w:asciiTheme="minorHAnsi" w:hAnsiTheme="minorHAnsi"/>
        </w:rPr>
      </w:pPr>
    </w:p>
    <w:p w14:paraId="2A2227DA" w14:textId="69872529" w:rsidR="00A34AB7" w:rsidRDefault="00A34AB7" w:rsidP="00E24651">
      <w:pPr>
        <w:rPr>
          <w:rFonts w:asciiTheme="minorHAnsi" w:hAnsiTheme="minorHAnsi"/>
        </w:rPr>
      </w:pPr>
      <w:r>
        <w:rPr>
          <w:rFonts w:asciiTheme="minorHAnsi" w:hAnsiTheme="minorHAnsi"/>
        </w:rPr>
        <w:t xml:space="preserve">Nate Friedl, </w:t>
      </w:r>
      <w:r w:rsidR="00554E9D">
        <w:rPr>
          <w:rFonts w:asciiTheme="minorHAnsi" w:hAnsiTheme="minorHAnsi"/>
        </w:rPr>
        <w:t xml:space="preserve">430 N. High Street – he discussed a fundraiser held by local ATV/UTV clubs. </w:t>
      </w:r>
    </w:p>
    <w:p w14:paraId="31BB0FBE" w14:textId="77777777" w:rsidR="00E24651" w:rsidRDefault="00E24651" w:rsidP="00E24651">
      <w:pPr>
        <w:rPr>
          <w:rFonts w:asciiTheme="minorHAnsi" w:hAnsiTheme="minorHAnsi"/>
        </w:rPr>
      </w:pPr>
    </w:p>
    <w:p w14:paraId="477651D8" w14:textId="672D555A" w:rsidR="008237BA" w:rsidRPr="00E24651" w:rsidRDefault="00E24651" w:rsidP="00E24651">
      <w:pPr>
        <w:pStyle w:val="ListParagraph"/>
        <w:numPr>
          <w:ilvl w:val="0"/>
          <w:numId w:val="1"/>
        </w:numPr>
        <w:ind w:left="360"/>
        <w:rPr>
          <w:rFonts w:asciiTheme="minorHAnsi" w:hAnsiTheme="minorHAnsi"/>
          <w:u w:val="single"/>
        </w:rPr>
      </w:pPr>
      <w:r w:rsidRPr="00E24651">
        <w:rPr>
          <w:rFonts w:asciiTheme="minorHAnsi" w:hAnsiTheme="minorHAnsi"/>
          <w:b/>
          <w:u w:val="single"/>
        </w:rPr>
        <w:t xml:space="preserve">CONSENT AGENDA: </w:t>
      </w:r>
    </w:p>
    <w:p w14:paraId="17714363" w14:textId="77777777" w:rsidR="008237BA" w:rsidRPr="00E24651" w:rsidRDefault="008237BA" w:rsidP="00E24651">
      <w:pPr>
        <w:pStyle w:val="ListParagraph"/>
        <w:numPr>
          <w:ilvl w:val="0"/>
          <w:numId w:val="3"/>
        </w:numPr>
        <w:rPr>
          <w:rFonts w:asciiTheme="minorHAnsi" w:hAnsiTheme="minorHAnsi"/>
          <w:i/>
          <w:iCs/>
        </w:rPr>
      </w:pPr>
      <w:r w:rsidRPr="00E24651">
        <w:rPr>
          <w:rFonts w:asciiTheme="minorHAnsi" w:hAnsiTheme="minorHAnsi"/>
          <w:i/>
          <w:iCs/>
        </w:rPr>
        <w:t xml:space="preserve">Review and possible action relating to the minutes of the October 3, </w:t>
      </w:r>
      <w:proofErr w:type="gramStart"/>
      <w:r w:rsidRPr="00E24651">
        <w:rPr>
          <w:rFonts w:asciiTheme="minorHAnsi" w:hAnsiTheme="minorHAnsi"/>
          <w:i/>
          <w:iCs/>
        </w:rPr>
        <w:t>2023</w:t>
      </w:r>
      <w:proofErr w:type="gramEnd"/>
      <w:r w:rsidRPr="00E24651">
        <w:rPr>
          <w:rFonts w:asciiTheme="minorHAnsi" w:hAnsiTheme="minorHAnsi"/>
          <w:i/>
          <w:iCs/>
        </w:rPr>
        <w:t xml:space="preserve"> regular City Council meeting (Ebbert, Clerk/Treasurer/Finance Director)</w:t>
      </w:r>
    </w:p>
    <w:p w14:paraId="6F32FC50" w14:textId="77777777" w:rsidR="008237BA" w:rsidRPr="00E24651" w:rsidRDefault="008237BA" w:rsidP="00E24651">
      <w:pPr>
        <w:pStyle w:val="ListParagraph"/>
        <w:numPr>
          <w:ilvl w:val="0"/>
          <w:numId w:val="3"/>
        </w:numPr>
        <w:rPr>
          <w:rFonts w:asciiTheme="minorHAnsi" w:hAnsiTheme="minorHAnsi"/>
          <w:i/>
          <w:iCs/>
        </w:rPr>
      </w:pPr>
      <w:r w:rsidRPr="00E24651">
        <w:rPr>
          <w:rFonts w:asciiTheme="minorHAnsi" w:hAnsiTheme="minorHAnsi"/>
          <w:i/>
          <w:iCs/>
        </w:rPr>
        <w:t xml:space="preserve">Review and possible action relating to the minutes of the October 10, </w:t>
      </w:r>
      <w:proofErr w:type="gramStart"/>
      <w:r w:rsidRPr="00E24651">
        <w:rPr>
          <w:rFonts w:asciiTheme="minorHAnsi" w:hAnsiTheme="minorHAnsi"/>
          <w:i/>
          <w:iCs/>
        </w:rPr>
        <w:t>2023</w:t>
      </w:r>
      <w:proofErr w:type="gramEnd"/>
      <w:r w:rsidRPr="00E24651">
        <w:rPr>
          <w:rFonts w:asciiTheme="minorHAnsi" w:hAnsiTheme="minorHAnsi"/>
          <w:i/>
          <w:iCs/>
        </w:rPr>
        <w:t xml:space="preserve"> Plan Commission meeting (Ebbert, Clerk/Treasurer/Finance Director)</w:t>
      </w:r>
    </w:p>
    <w:p w14:paraId="1206709E" w14:textId="77777777" w:rsidR="008237BA" w:rsidRPr="00E24651" w:rsidRDefault="008237BA" w:rsidP="00E24651">
      <w:pPr>
        <w:pStyle w:val="ListParagraph"/>
        <w:numPr>
          <w:ilvl w:val="0"/>
          <w:numId w:val="3"/>
        </w:numPr>
        <w:rPr>
          <w:rFonts w:asciiTheme="minorHAnsi" w:hAnsiTheme="minorHAnsi"/>
          <w:i/>
          <w:iCs/>
        </w:rPr>
      </w:pPr>
      <w:r w:rsidRPr="00E24651">
        <w:rPr>
          <w:rFonts w:asciiTheme="minorHAnsi" w:hAnsiTheme="minorHAnsi"/>
          <w:i/>
          <w:iCs/>
        </w:rPr>
        <w:t xml:space="preserve">Review and possible action relating to building, plumbing, and electrical permit report for </w:t>
      </w:r>
      <w:r w:rsidR="00A4451D" w:rsidRPr="00E24651">
        <w:rPr>
          <w:rFonts w:asciiTheme="minorHAnsi" w:hAnsiTheme="minorHAnsi"/>
          <w:i/>
          <w:iCs/>
        </w:rPr>
        <w:t xml:space="preserve">September </w:t>
      </w:r>
      <w:r w:rsidRPr="00E24651">
        <w:rPr>
          <w:rFonts w:asciiTheme="minorHAnsi" w:hAnsiTheme="minorHAnsi"/>
          <w:i/>
          <w:iCs/>
        </w:rPr>
        <w:t>2023 (Draeger, Building Inspector)</w:t>
      </w:r>
    </w:p>
    <w:p w14:paraId="1C1B1213" w14:textId="77777777" w:rsidR="008237BA" w:rsidRPr="00E24651" w:rsidRDefault="008237BA" w:rsidP="00E24651">
      <w:pPr>
        <w:pStyle w:val="ListParagraph"/>
        <w:numPr>
          <w:ilvl w:val="0"/>
          <w:numId w:val="3"/>
        </w:numPr>
        <w:rPr>
          <w:rFonts w:asciiTheme="minorHAnsi" w:hAnsiTheme="minorHAnsi"/>
          <w:i/>
          <w:iCs/>
        </w:rPr>
      </w:pPr>
      <w:r w:rsidRPr="00E24651">
        <w:rPr>
          <w:rFonts w:asciiTheme="minorHAnsi" w:hAnsiTheme="minorHAnsi"/>
          <w:i/>
          <w:iCs/>
        </w:rPr>
        <w:t xml:space="preserve">Review and possible action relating to the City Clerk-issued License and Permit Report for </w:t>
      </w:r>
      <w:r w:rsidR="00FC6276" w:rsidRPr="00E24651">
        <w:rPr>
          <w:rFonts w:asciiTheme="minorHAnsi" w:hAnsiTheme="minorHAnsi"/>
          <w:i/>
          <w:iCs/>
        </w:rPr>
        <w:t>September</w:t>
      </w:r>
      <w:r w:rsidRPr="00E24651">
        <w:rPr>
          <w:rFonts w:asciiTheme="minorHAnsi" w:hAnsiTheme="minorHAnsi"/>
          <w:i/>
          <w:iCs/>
        </w:rPr>
        <w:t xml:space="preserve"> 2023 (Ebbert, Clerk/Treasurer/Finance Director)</w:t>
      </w:r>
    </w:p>
    <w:p w14:paraId="559130FA" w14:textId="18465990" w:rsidR="008237BA" w:rsidRPr="00E24651" w:rsidRDefault="008237BA" w:rsidP="00E24651">
      <w:pPr>
        <w:pStyle w:val="ListParagraph"/>
        <w:numPr>
          <w:ilvl w:val="0"/>
          <w:numId w:val="3"/>
        </w:numPr>
        <w:rPr>
          <w:rFonts w:asciiTheme="minorHAnsi" w:hAnsiTheme="minorHAnsi"/>
          <w:i/>
          <w:iCs/>
        </w:rPr>
      </w:pPr>
      <w:r w:rsidRPr="00E24651">
        <w:rPr>
          <w:rFonts w:asciiTheme="minorHAnsi" w:hAnsiTheme="minorHAnsi"/>
          <w:i/>
          <w:iCs/>
        </w:rPr>
        <w:t>Review and possible action relating to City Sewer, Water, and Stormwater Utility Financial Statements as of September 30, 2023 (Ebbert, Clerk/Treasurer/Finance Director)</w:t>
      </w:r>
    </w:p>
    <w:p w14:paraId="7F934338" w14:textId="77777777" w:rsidR="00D638EE" w:rsidRPr="00E24651" w:rsidRDefault="00D638EE" w:rsidP="00E24651">
      <w:pPr>
        <w:pStyle w:val="ListParagraph"/>
        <w:numPr>
          <w:ilvl w:val="0"/>
          <w:numId w:val="3"/>
        </w:numPr>
        <w:rPr>
          <w:rFonts w:asciiTheme="minorHAnsi" w:hAnsiTheme="minorHAnsi"/>
          <w:i/>
          <w:iCs/>
        </w:rPr>
      </w:pPr>
      <w:r w:rsidRPr="00E24651">
        <w:rPr>
          <w:rFonts w:asciiTheme="minorHAnsi" w:hAnsiTheme="minorHAnsi"/>
          <w:i/>
          <w:iCs/>
        </w:rPr>
        <w:t xml:space="preserve">Review and possible action relating to Special Event: Fort Atkinson Holiday Light Display-Fort Polar Path November 5, 2023-January 5, </w:t>
      </w:r>
      <w:proofErr w:type="gramStart"/>
      <w:r w:rsidRPr="00E24651">
        <w:rPr>
          <w:rFonts w:asciiTheme="minorHAnsi" w:hAnsiTheme="minorHAnsi"/>
          <w:i/>
          <w:iCs/>
        </w:rPr>
        <w:t>2024</w:t>
      </w:r>
      <w:proofErr w:type="gramEnd"/>
      <w:r w:rsidRPr="00E24651">
        <w:rPr>
          <w:rFonts w:asciiTheme="minorHAnsi" w:hAnsiTheme="minorHAnsi"/>
          <w:i/>
          <w:iCs/>
        </w:rPr>
        <w:t xml:space="preserve"> located at Janesville Avenue Bike Path in front </w:t>
      </w:r>
      <w:r w:rsidRPr="00E24651">
        <w:rPr>
          <w:rFonts w:asciiTheme="minorHAnsi" w:hAnsiTheme="minorHAnsi"/>
          <w:i/>
          <w:iCs/>
        </w:rPr>
        <w:lastRenderedPageBreak/>
        <w:t>of Jones Dairy Farm heading north to Rotary Depot Pavilion (Ebbert, Clerk/Treasurer/Finance Director)</w:t>
      </w:r>
    </w:p>
    <w:p w14:paraId="3E10CB00" w14:textId="77777777" w:rsidR="008237BA" w:rsidRDefault="008237BA" w:rsidP="00E24651">
      <w:pPr>
        <w:rPr>
          <w:rFonts w:asciiTheme="minorHAnsi" w:hAnsiTheme="minorHAnsi"/>
          <w:b/>
        </w:rPr>
      </w:pPr>
    </w:p>
    <w:p w14:paraId="0126C9AF" w14:textId="151AAFC7" w:rsidR="00E24651" w:rsidRPr="00E24651" w:rsidRDefault="00554E9D" w:rsidP="00E24651">
      <w:pPr>
        <w:rPr>
          <w:rFonts w:asciiTheme="minorHAnsi" w:hAnsiTheme="minorHAnsi"/>
          <w:bCs/>
        </w:rPr>
      </w:pPr>
      <w:r>
        <w:rPr>
          <w:rFonts w:asciiTheme="minorHAnsi" w:hAnsiTheme="minorHAnsi"/>
          <w:bCs/>
        </w:rPr>
        <w:t>Cm. Jaeckel m</w:t>
      </w:r>
      <w:r w:rsidR="00E24651">
        <w:rPr>
          <w:rFonts w:asciiTheme="minorHAnsi" w:hAnsiTheme="minorHAnsi"/>
          <w:bCs/>
        </w:rPr>
        <w:t xml:space="preserve">oved, seconded by </w:t>
      </w:r>
      <w:r>
        <w:rPr>
          <w:rFonts w:asciiTheme="minorHAnsi" w:hAnsiTheme="minorHAnsi"/>
          <w:bCs/>
        </w:rPr>
        <w:t xml:space="preserve">Cm. </w:t>
      </w:r>
      <w:proofErr w:type="gramStart"/>
      <w:r>
        <w:rPr>
          <w:rFonts w:asciiTheme="minorHAnsi" w:hAnsiTheme="minorHAnsi"/>
          <w:bCs/>
        </w:rPr>
        <w:t>Becker</w:t>
      </w:r>
      <w:proofErr w:type="gramEnd"/>
      <w:r>
        <w:rPr>
          <w:rFonts w:asciiTheme="minorHAnsi" w:hAnsiTheme="minorHAnsi"/>
          <w:bCs/>
        </w:rPr>
        <w:t xml:space="preserve"> </w:t>
      </w:r>
      <w:r w:rsidR="00E24651">
        <w:rPr>
          <w:rFonts w:asciiTheme="minorHAnsi" w:hAnsiTheme="minorHAnsi"/>
          <w:bCs/>
        </w:rPr>
        <w:t xml:space="preserve">to approve the Consent Agenda items 5.a. to 5.f. as presented. Motion carried unanimously. </w:t>
      </w:r>
    </w:p>
    <w:p w14:paraId="3D2EB172" w14:textId="77777777" w:rsidR="00E24651" w:rsidRDefault="00E24651" w:rsidP="00E24651">
      <w:pPr>
        <w:rPr>
          <w:rFonts w:asciiTheme="minorHAnsi" w:hAnsiTheme="minorHAnsi"/>
          <w:b/>
        </w:rPr>
      </w:pPr>
    </w:p>
    <w:p w14:paraId="25489339" w14:textId="789BE634" w:rsidR="008237BA" w:rsidRPr="008A0CAD" w:rsidRDefault="00E24651" w:rsidP="00E24651">
      <w:pPr>
        <w:pStyle w:val="ListParagraph"/>
        <w:numPr>
          <w:ilvl w:val="0"/>
          <w:numId w:val="1"/>
        </w:numPr>
        <w:ind w:left="360"/>
        <w:rPr>
          <w:rFonts w:asciiTheme="minorHAnsi" w:hAnsiTheme="minorHAnsi"/>
        </w:rPr>
      </w:pPr>
      <w:r>
        <w:rPr>
          <w:rFonts w:asciiTheme="minorHAnsi" w:hAnsiTheme="minorHAnsi"/>
          <w:b/>
          <w:u w:val="single"/>
        </w:rPr>
        <w:t>PETITIONS, REQUESTS, AND COMMUNICATIONS</w:t>
      </w:r>
      <w:r>
        <w:rPr>
          <w:rFonts w:asciiTheme="minorHAnsi" w:hAnsiTheme="minorHAnsi" w:cstheme="minorHAnsi"/>
          <w:b/>
        </w:rPr>
        <w:t xml:space="preserve">: </w:t>
      </w:r>
    </w:p>
    <w:p w14:paraId="217342E3" w14:textId="67C04BA1" w:rsidR="008A0CAD" w:rsidRPr="00E24651" w:rsidRDefault="008A0CAD" w:rsidP="00E24651">
      <w:pPr>
        <w:pStyle w:val="ListParagraph"/>
        <w:numPr>
          <w:ilvl w:val="0"/>
          <w:numId w:val="4"/>
        </w:numPr>
        <w:rPr>
          <w:rFonts w:asciiTheme="minorHAnsi" w:hAnsiTheme="minorHAnsi"/>
          <w:i/>
          <w:iCs/>
        </w:rPr>
      </w:pPr>
      <w:r w:rsidRPr="00E24651">
        <w:rPr>
          <w:rFonts w:asciiTheme="minorHAnsi" w:hAnsiTheme="minorHAnsi"/>
          <w:i/>
          <w:iCs/>
        </w:rPr>
        <w:t xml:space="preserve">Presentation </w:t>
      </w:r>
      <w:r w:rsidR="009863A9" w:rsidRPr="00E24651">
        <w:rPr>
          <w:rFonts w:asciiTheme="minorHAnsi" w:hAnsiTheme="minorHAnsi"/>
          <w:i/>
          <w:iCs/>
        </w:rPr>
        <w:t xml:space="preserve">relating to </w:t>
      </w:r>
      <w:r w:rsidRPr="00E24651">
        <w:rPr>
          <w:rFonts w:asciiTheme="minorHAnsi" w:hAnsiTheme="minorHAnsi"/>
          <w:i/>
          <w:iCs/>
        </w:rPr>
        <w:t xml:space="preserve">Public Works &amp; Parks </w:t>
      </w:r>
      <w:r w:rsidR="009863A9" w:rsidRPr="00E24651">
        <w:rPr>
          <w:rFonts w:asciiTheme="minorHAnsi" w:hAnsiTheme="minorHAnsi"/>
          <w:i/>
          <w:iCs/>
        </w:rPr>
        <w:t xml:space="preserve">Operations </w:t>
      </w:r>
      <w:r w:rsidRPr="00E24651">
        <w:rPr>
          <w:rFonts w:asciiTheme="minorHAnsi" w:hAnsiTheme="minorHAnsi"/>
          <w:i/>
          <w:iCs/>
        </w:rPr>
        <w:t xml:space="preserve">facility </w:t>
      </w:r>
      <w:r w:rsidR="009863A9" w:rsidRPr="00E24651">
        <w:rPr>
          <w:rFonts w:asciiTheme="minorHAnsi" w:hAnsiTheme="minorHAnsi"/>
          <w:i/>
          <w:iCs/>
        </w:rPr>
        <w:t xml:space="preserve">to be located at 600 Talcott Avenue </w:t>
      </w:r>
      <w:r w:rsidRPr="00E24651">
        <w:rPr>
          <w:rFonts w:asciiTheme="minorHAnsi" w:hAnsiTheme="minorHAnsi"/>
          <w:i/>
          <w:iCs/>
        </w:rPr>
        <w:t>(</w:t>
      </w:r>
      <w:r w:rsidR="009863A9" w:rsidRPr="00E24651">
        <w:rPr>
          <w:rFonts w:asciiTheme="minorHAnsi" w:hAnsiTheme="minorHAnsi"/>
          <w:i/>
          <w:iCs/>
        </w:rPr>
        <w:t>Williamson, Public Works Superintendent</w:t>
      </w:r>
      <w:r w:rsidRPr="00E24651">
        <w:rPr>
          <w:rFonts w:asciiTheme="minorHAnsi" w:hAnsiTheme="minorHAnsi"/>
          <w:i/>
          <w:iCs/>
        </w:rPr>
        <w:t>)</w:t>
      </w:r>
    </w:p>
    <w:p w14:paraId="5DD9B0BE" w14:textId="513BC778" w:rsidR="008237BA" w:rsidRPr="006B25D1" w:rsidRDefault="00106D6E" w:rsidP="00E24651">
      <w:pPr>
        <w:rPr>
          <w:rFonts w:asciiTheme="minorHAnsi" w:hAnsiTheme="minorHAnsi"/>
          <w:bCs/>
        </w:rPr>
      </w:pPr>
      <w:r>
        <w:rPr>
          <w:rFonts w:asciiTheme="minorHAnsi" w:hAnsiTheme="minorHAnsi"/>
          <w:bCs/>
        </w:rPr>
        <w:t xml:space="preserve">A presentation was provided by Superintendent Williamson and Angus Young &amp; Associates. No action was taken. </w:t>
      </w:r>
    </w:p>
    <w:p w14:paraId="148C9EE3" w14:textId="77777777" w:rsidR="006B25D1" w:rsidRPr="006B25D1" w:rsidRDefault="006B25D1" w:rsidP="00E24651">
      <w:pPr>
        <w:rPr>
          <w:rFonts w:asciiTheme="minorHAnsi" w:hAnsiTheme="minorHAnsi"/>
          <w:bCs/>
        </w:rPr>
      </w:pPr>
    </w:p>
    <w:p w14:paraId="035E3E4C" w14:textId="1529C54B" w:rsidR="008237BA" w:rsidRDefault="00E24651" w:rsidP="00E24651">
      <w:pPr>
        <w:pStyle w:val="ListParagraph"/>
        <w:numPr>
          <w:ilvl w:val="0"/>
          <w:numId w:val="1"/>
        </w:numPr>
        <w:ind w:left="360"/>
        <w:rPr>
          <w:rFonts w:asciiTheme="minorHAnsi" w:hAnsiTheme="minorHAnsi"/>
          <w:b/>
          <w:u w:val="single"/>
        </w:rPr>
      </w:pPr>
      <w:r>
        <w:rPr>
          <w:rFonts w:asciiTheme="minorHAnsi" w:hAnsiTheme="minorHAnsi"/>
          <w:b/>
          <w:u w:val="single"/>
        </w:rPr>
        <w:t>RESOLUTIONS AND ORDINANCES:</w:t>
      </w:r>
    </w:p>
    <w:p w14:paraId="7F4FFA0F" w14:textId="77777777" w:rsidR="00682C0A" w:rsidRPr="00E24651" w:rsidRDefault="00682C0A" w:rsidP="00E24651">
      <w:pPr>
        <w:pStyle w:val="ListParagraph"/>
        <w:numPr>
          <w:ilvl w:val="1"/>
          <w:numId w:val="5"/>
        </w:numPr>
        <w:rPr>
          <w:rFonts w:asciiTheme="minorHAnsi" w:hAnsiTheme="minorHAnsi" w:cstheme="minorHAnsi"/>
          <w:i/>
          <w:iCs/>
        </w:rPr>
      </w:pPr>
      <w:r w:rsidRPr="00E24651">
        <w:rPr>
          <w:rFonts w:asciiTheme="minorHAnsi" w:hAnsiTheme="minorHAnsi" w:cstheme="minorHAnsi"/>
          <w:i/>
          <w:iCs/>
        </w:rPr>
        <w:t xml:space="preserve">Second reading of an Ordinance relating to </w:t>
      </w:r>
      <w:r w:rsidRPr="00E24651">
        <w:rPr>
          <w:rFonts w:asciiTheme="minorHAnsi" w:hAnsiTheme="minorHAnsi"/>
          <w:i/>
          <w:iCs/>
        </w:rPr>
        <w:t>amendments to Section 94-151 of the City of Fort Atkinson Municipal Code relating to the use of All-Terrain Vehicles (ATVs) on City Streets (Houseman, City Manager)</w:t>
      </w:r>
    </w:p>
    <w:p w14:paraId="1A986E3C" w14:textId="41579DA0" w:rsidR="006B25D1" w:rsidRPr="006B25D1" w:rsidRDefault="00106D6E" w:rsidP="006B25D1">
      <w:pPr>
        <w:rPr>
          <w:rFonts w:asciiTheme="minorHAnsi" w:hAnsiTheme="minorHAnsi"/>
        </w:rPr>
      </w:pPr>
      <w:r>
        <w:rPr>
          <w:rFonts w:asciiTheme="minorHAnsi" w:hAnsiTheme="minorHAnsi"/>
        </w:rPr>
        <w:t xml:space="preserve">Manager Houseman reviewed the activity to date on the Ordinance. </w:t>
      </w:r>
      <w:r w:rsidR="006B25D1" w:rsidRPr="006B25D1">
        <w:rPr>
          <w:rFonts w:asciiTheme="minorHAnsi" w:hAnsiTheme="minorHAnsi"/>
        </w:rPr>
        <w:t>The Ordinance Committee discussed amending the City’s ordinances relating to ATV/UTV use on City streets on July 6</w:t>
      </w:r>
      <w:r w:rsidR="006B25D1" w:rsidRPr="006B25D1">
        <w:rPr>
          <w:rFonts w:asciiTheme="minorHAnsi" w:hAnsiTheme="minorHAnsi"/>
          <w:vertAlign w:val="superscript"/>
        </w:rPr>
        <w:t>th</w:t>
      </w:r>
      <w:r w:rsidR="006B25D1" w:rsidRPr="006B25D1">
        <w:rPr>
          <w:rFonts w:asciiTheme="minorHAnsi" w:hAnsiTheme="minorHAnsi"/>
        </w:rPr>
        <w:t>. The full City Council held workshops on August 15</w:t>
      </w:r>
      <w:r w:rsidR="006B25D1" w:rsidRPr="006B25D1">
        <w:rPr>
          <w:rFonts w:asciiTheme="minorHAnsi" w:hAnsiTheme="minorHAnsi"/>
          <w:vertAlign w:val="superscript"/>
        </w:rPr>
        <w:t>th</w:t>
      </w:r>
      <w:r w:rsidR="006B25D1" w:rsidRPr="006B25D1">
        <w:rPr>
          <w:rFonts w:asciiTheme="minorHAnsi" w:hAnsiTheme="minorHAnsi"/>
        </w:rPr>
        <w:t xml:space="preserve"> and September 18</w:t>
      </w:r>
      <w:r w:rsidR="006B25D1" w:rsidRPr="006B25D1">
        <w:rPr>
          <w:rFonts w:asciiTheme="minorHAnsi" w:hAnsiTheme="minorHAnsi"/>
          <w:vertAlign w:val="superscript"/>
        </w:rPr>
        <w:t>th</w:t>
      </w:r>
      <w:r w:rsidR="006B25D1" w:rsidRPr="006B25D1">
        <w:rPr>
          <w:rFonts w:asciiTheme="minorHAnsi" w:hAnsiTheme="minorHAnsi"/>
        </w:rPr>
        <w:t xml:space="preserve"> where the matter was discussed further. The Council performed the first reading of the draft ordinance allowing ATVs and UTVs to drive on City streets on October 3, 2023, and voted to amend the ordinance to include a windshield as a permitted form of eye protection. Staff has incorporated that change into the attached Substitute Amendment #1.  The effective date is recommended to be May 1, </w:t>
      </w:r>
      <w:proofErr w:type="gramStart"/>
      <w:r w:rsidR="006B25D1" w:rsidRPr="006B25D1">
        <w:rPr>
          <w:rFonts w:asciiTheme="minorHAnsi" w:hAnsiTheme="minorHAnsi"/>
        </w:rPr>
        <w:t>2024</w:t>
      </w:r>
      <w:proofErr w:type="gramEnd"/>
      <w:r w:rsidR="006B25D1" w:rsidRPr="006B25D1">
        <w:rPr>
          <w:rFonts w:asciiTheme="minorHAnsi" w:hAnsiTheme="minorHAnsi"/>
        </w:rPr>
        <w:t xml:space="preserve"> to provide time to train all police department personnel in ATV/UTV state laws, the local ordinance, and other enforcement issues. Additionally, the CAD/RMS system and the citation software must be updated to include ordinance violations and fine amounts.</w:t>
      </w:r>
    </w:p>
    <w:p w14:paraId="69509BB1" w14:textId="77777777" w:rsidR="00E24651" w:rsidRDefault="00E24651" w:rsidP="00E24651">
      <w:pPr>
        <w:rPr>
          <w:rFonts w:asciiTheme="minorHAnsi" w:hAnsiTheme="minorHAnsi" w:cstheme="minorHAnsi"/>
        </w:rPr>
      </w:pPr>
    </w:p>
    <w:p w14:paraId="71B27897" w14:textId="073AA545" w:rsidR="00A77B68" w:rsidRDefault="00A77B68" w:rsidP="00E24651">
      <w:pPr>
        <w:rPr>
          <w:rFonts w:asciiTheme="minorHAnsi" w:hAnsiTheme="minorHAnsi" w:cstheme="minorHAnsi"/>
        </w:rPr>
      </w:pPr>
      <w:r>
        <w:rPr>
          <w:rFonts w:asciiTheme="minorHAnsi" w:hAnsiTheme="minorHAnsi" w:cstheme="minorHAnsi"/>
        </w:rPr>
        <w:t>Cm. Jaeckel moved to change the effective date of the Ordinance to Monday, April 8</w:t>
      </w:r>
      <w:r w:rsidRPr="00A77B68">
        <w:rPr>
          <w:rFonts w:asciiTheme="minorHAnsi" w:hAnsiTheme="minorHAnsi" w:cstheme="minorHAnsi"/>
          <w:vertAlign w:val="superscript"/>
        </w:rPr>
        <w:t>th</w:t>
      </w:r>
      <w:r>
        <w:rPr>
          <w:rFonts w:asciiTheme="minorHAnsi" w:hAnsiTheme="minorHAnsi" w:cstheme="minorHAnsi"/>
        </w:rPr>
        <w:t xml:space="preserve">, 2024. Cm. Becker seconded. Motion carried with Cm. Lescohier opposed. </w:t>
      </w:r>
    </w:p>
    <w:p w14:paraId="7B7756C3" w14:textId="77777777" w:rsidR="00A77B68" w:rsidRDefault="00A77B68" w:rsidP="00E24651">
      <w:pPr>
        <w:rPr>
          <w:rFonts w:asciiTheme="minorHAnsi" w:hAnsiTheme="minorHAnsi" w:cstheme="minorHAnsi"/>
        </w:rPr>
      </w:pPr>
    </w:p>
    <w:p w14:paraId="1BD510BE" w14:textId="0A603907" w:rsidR="00436613" w:rsidRDefault="00436613" w:rsidP="00E24651">
      <w:pPr>
        <w:rPr>
          <w:rFonts w:asciiTheme="minorHAnsi" w:hAnsiTheme="minorHAnsi" w:cstheme="minorHAnsi"/>
        </w:rPr>
      </w:pPr>
      <w:r>
        <w:rPr>
          <w:rFonts w:asciiTheme="minorHAnsi" w:hAnsiTheme="minorHAnsi" w:cstheme="minorHAnsi"/>
        </w:rPr>
        <w:t xml:space="preserve">Cm. </w:t>
      </w:r>
      <w:r w:rsidR="00A77B68">
        <w:rPr>
          <w:rFonts w:asciiTheme="minorHAnsi" w:hAnsiTheme="minorHAnsi" w:cstheme="minorHAnsi"/>
        </w:rPr>
        <w:t xml:space="preserve">Jaeckel </w:t>
      </w:r>
      <w:r>
        <w:rPr>
          <w:rFonts w:asciiTheme="minorHAnsi" w:hAnsiTheme="minorHAnsi" w:cstheme="minorHAnsi"/>
        </w:rPr>
        <w:t>m</w:t>
      </w:r>
      <w:r w:rsidRPr="00436613">
        <w:rPr>
          <w:rFonts w:asciiTheme="minorHAnsi" w:hAnsiTheme="minorHAnsi" w:cstheme="minorHAnsi"/>
        </w:rPr>
        <w:t xml:space="preserve">oved, seconded by </w:t>
      </w:r>
      <w:r w:rsidR="00A77B68">
        <w:rPr>
          <w:rFonts w:asciiTheme="minorHAnsi" w:hAnsiTheme="minorHAnsi" w:cstheme="minorHAnsi"/>
        </w:rPr>
        <w:t xml:space="preserve">Cm. </w:t>
      </w:r>
      <w:proofErr w:type="gramStart"/>
      <w:r w:rsidR="00A77B68">
        <w:rPr>
          <w:rFonts w:asciiTheme="minorHAnsi" w:hAnsiTheme="minorHAnsi" w:cstheme="minorHAnsi"/>
        </w:rPr>
        <w:t>Schutz</w:t>
      </w:r>
      <w:proofErr w:type="gramEnd"/>
      <w:r w:rsidR="00A77B68">
        <w:rPr>
          <w:rFonts w:asciiTheme="minorHAnsi" w:hAnsiTheme="minorHAnsi" w:cstheme="minorHAnsi"/>
        </w:rPr>
        <w:t xml:space="preserve"> </w:t>
      </w:r>
      <w:r w:rsidRPr="00436613">
        <w:rPr>
          <w:rFonts w:asciiTheme="minorHAnsi" w:hAnsiTheme="minorHAnsi" w:cstheme="minorHAnsi"/>
        </w:rPr>
        <w:t xml:space="preserve">to direct the City Manager prepare this ordinance for a third reading at the November 7, </w:t>
      </w:r>
      <w:proofErr w:type="gramStart"/>
      <w:r w:rsidRPr="00436613">
        <w:rPr>
          <w:rFonts w:asciiTheme="minorHAnsi" w:hAnsiTheme="minorHAnsi" w:cstheme="minorHAnsi"/>
        </w:rPr>
        <w:t>2023</w:t>
      </w:r>
      <w:proofErr w:type="gramEnd"/>
      <w:r w:rsidRPr="00436613">
        <w:rPr>
          <w:rFonts w:asciiTheme="minorHAnsi" w:hAnsiTheme="minorHAnsi" w:cstheme="minorHAnsi"/>
        </w:rPr>
        <w:t xml:space="preserve"> City Council meeting</w:t>
      </w:r>
      <w:r w:rsidR="00A77B68">
        <w:rPr>
          <w:rFonts w:asciiTheme="minorHAnsi" w:hAnsiTheme="minorHAnsi" w:cstheme="minorHAnsi"/>
        </w:rPr>
        <w:t xml:space="preserve"> with an effective date of Monday April 8, 2024. </w:t>
      </w:r>
      <w:r>
        <w:rPr>
          <w:rFonts w:asciiTheme="minorHAnsi" w:hAnsiTheme="minorHAnsi" w:cstheme="minorHAnsi"/>
        </w:rPr>
        <w:t>Motion carried</w:t>
      </w:r>
      <w:r w:rsidR="00A77B68">
        <w:rPr>
          <w:rFonts w:asciiTheme="minorHAnsi" w:hAnsiTheme="minorHAnsi" w:cstheme="minorHAnsi"/>
        </w:rPr>
        <w:t xml:space="preserve">, Lescohier opposed. </w:t>
      </w:r>
    </w:p>
    <w:p w14:paraId="14DFF1E7" w14:textId="77777777" w:rsidR="00E24651" w:rsidRPr="00FB5F87" w:rsidRDefault="00E24651" w:rsidP="00E24651">
      <w:pPr>
        <w:rPr>
          <w:rFonts w:asciiTheme="minorHAnsi" w:hAnsiTheme="minorHAnsi" w:cstheme="minorHAnsi"/>
        </w:rPr>
      </w:pPr>
    </w:p>
    <w:p w14:paraId="3A39158C" w14:textId="77777777" w:rsidR="00682C0A" w:rsidRDefault="00572319" w:rsidP="00E24651">
      <w:pPr>
        <w:pStyle w:val="ListParagraph"/>
        <w:numPr>
          <w:ilvl w:val="1"/>
          <w:numId w:val="5"/>
        </w:numPr>
        <w:rPr>
          <w:rFonts w:asciiTheme="minorHAnsi" w:hAnsiTheme="minorHAnsi" w:cstheme="minorHAnsi"/>
          <w:i/>
          <w:iCs/>
        </w:rPr>
      </w:pPr>
      <w:r w:rsidRPr="00E24651">
        <w:rPr>
          <w:rFonts w:asciiTheme="minorHAnsi" w:hAnsiTheme="minorHAnsi" w:cstheme="minorHAnsi"/>
          <w:i/>
          <w:iCs/>
        </w:rPr>
        <w:t>Second</w:t>
      </w:r>
      <w:r w:rsidR="00682C0A" w:rsidRPr="00E24651">
        <w:rPr>
          <w:rFonts w:asciiTheme="minorHAnsi" w:hAnsiTheme="minorHAnsi" w:cstheme="minorHAnsi"/>
          <w:i/>
          <w:iCs/>
        </w:rPr>
        <w:t xml:space="preserve"> reading of an Ordinance to amend Sections 70.04.03 and 70.04.04 of the City of Fort Atkinson Land Division and Development Ordinance relating to Updating and Enacting New Park Impact Fees (Franseen, Director of </w:t>
      </w:r>
      <w:proofErr w:type="gramStart"/>
      <w:r w:rsidR="00682C0A" w:rsidRPr="00E24651">
        <w:rPr>
          <w:rFonts w:asciiTheme="minorHAnsi" w:hAnsiTheme="minorHAnsi" w:cstheme="minorHAnsi"/>
          <w:i/>
          <w:iCs/>
        </w:rPr>
        <w:t>Parks</w:t>
      </w:r>
      <w:proofErr w:type="gramEnd"/>
      <w:r w:rsidR="00682C0A" w:rsidRPr="00E24651">
        <w:rPr>
          <w:rFonts w:asciiTheme="minorHAnsi" w:hAnsiTheme="minorHAnsi" w:cstheme="minorHAnsi"/>
          <w:i/>
          <w:iCs/>
        </w:rPr>
        <w:t xml:space="preserve"> and Recreation)</w:t>
      </w:r>
    </w:p>
    <w:p w14:paraId="1D9EAECA" w14:textId="519DBBE4" w:rsidR="00436613" w:rsidRDefault="00436613" w:rsidP="00436613">
      <w:pPr>
        <w:rPr>
          <w:rFonts w:asciiTheme="minorHAnsi" w:hAnsiTheme="minorHAnsi"/>
        </w:rPr>
      </w:pPr>
      <w:r>
        <w:rPr>
          <w:rFonts w:asciiTheme="minorHAnsi" w:hAnsiTheme="minorHAnsi" w:cstheme="minorHAnsi"/>
        </w:rPr>
        <w:t xml:space="preserve">Director Franseen spoke on the Ordinance and steps to date by various committees. </w:t>
      </w:r>
      <w:r w:rsidRPr="00F068D6">
        <w:rPr>
          <w:rFonts w:asciiTheme="minorHAnsi" w:hAnsiTheme="minorHAnsi"/>
        </w:rPr>
        <w:t xml:space="preserve">The </w:t>
      </w:r>
      <w:proofErr w:type="gramStart"/>
      <w:r w:rsidRPr="00F068D6">
        <w:rPr>
          <w:rFonts w:asciiTheme="minorHAnsi" w:hAnsiTheme="minorHAnsi"/>
        </w:rPr>
        <w:t>City</w:t>
      </w:r>
      <w:proofErr w:type="gramEnd"/>
      <w:r w:rsidRPr="00F068D6">
        <w:rPr>
          <w:rFonts w:asciiTheme="minorHAnsi" w:hAnsiTheme="minorHAnsi"/>
        </w:rPr>
        <w:t xml:space="preserve"> currently has a 'Park Development in Lieu of Land Dedication' </w:t>
      </w:r>
      <w:r>
        <w:rPr>
          <w:rFonts w:asciiTheme="minorHAnsi" w:hAnsiTheme="minorHAnsi"/>
        </w:rPr>
        <w:t>fee, allowing developers to contribute monetarily to the acquisition of parkland when new housing is constructed without dedicating land for parks</w:t>
      </w:r>
      <w:r w:rsidRPr="00F068D6">
        <w:rPr>
          <w:rFonts w:asciiTheme="minorHAnsi" w:hAnsiTheme="minorHAnsi"/>
        </w:rPr>
        <w:t>. However, most municipalities have a 'Fee in Lieu of Parkland Dedication' separate from a 'Parks Imp</w:t>
      </w:r>
      <w:r>
        <w:rPr>
          <w:rFonts w:asciiTheme="minorHAnsi" w:hAnsiTheme="minorHAnsi"/>
        </w:rPr>
        <w:t>rovement</w:t>
      </w:r>
      <w:r w:rsidRPr="00F068D6">
        <w:rPr>
          <w:rFonts w:asciiTheme="minorHAnsi" w:hAnsiTheme="minorHAnsi"/>
        </w:rPr>
        <w:t xml:space="preserve"> Fee,' which is used to fund the capital costs of parkland improvement</w:t>
      </w:r>
      <w:r>
        <w:rPr>
          <w:rFonts w:asciiTheme="minorHAnsi" w:hAnsiTheme="minorHAnsi"/>
        </w:rPr>
        <w:t xml:space="preserve"> (park amenities such as playgrounds, benches, infrastructure, etc.)</w:t>
      </w:r>
      <w:r w:rsidRPr="00F068D6">
        <w:rPr>
          <w:rFonts w:asciiTheme="minorHAnsi" w:hAnsiTheme="minorHAnsi"/>
        </w:rPr>
        <w:t xml:space="preserve"> in proportion to the increased demand on park facilities created by new households.</w:t>
      </w:r>
    </w:p>
    <w:p w14:paraId="2CD24D0C" w14:textId="30917B2B" w:rsidR="00436613" w:rsidRDefault="00436613" w:rsidP="00436613">
      <w:pPr>
        <w:rPr>
          <w:rFonts w:asciiTheme="minorHAnsi" w:hAnsiTheme="minorHAnsi"/>
        </w:rPr>
      </w:pPr>
      <w:r>
        <w:rPr>
          <w:rFonts w:asciiTheme="minorHAnsi" w:hAnsiTheme="minorHAnsi"/>
        </w:rPr>
        <w:lastRenderedPageBreak/>
        <w:t xml:space="preserve">On September 13, </w:t>
      </w:r>
      <w:proofErr w:type="gramStart"/>
      <w:r>
        <w:rPr>
          <w:rFonts w:asciiTheme="minorHAnsi" w:hAnsiTheme="minorHAnsi"/>
        </w:rPr>
        <w:t>2023</w:t>
      </w:r>
      <w:proofErr w:type="gramEnd"/>
      <w:r>
        <w:rPr>
          <w:rFonts w:asciiTheme="minorHAnsi" w:hAnsiTheme="minorHAnsi"/>
        </w:rPr>
        <w:t xml:space="preserve"> the Parks and Recreation Advisory Board unanimously recommended approval to City Council relating to the recommended impact fees included in the Impact Fee Needs Assessment. On September 26, </w:t>
      </w:r>
      <w:proofErr w:type="gramStart"/>
      <w:r>
        <w:rPr>
          <w:rFonts w:asciiTheme="minorHAnsi" w:hAnsiTheme="minorHAnsi"/>
        </w:rPr>
        <w:t>2023</w:t>
      </w:r>
      <w:proofErr w:type="gramEnd"/>
      <w:r>
        <w:rPr>
          <w:rFonts w:asciiTheme="minorHAnsi" w:hAnsiTheme="minorHAnsi"/>
        </w:rPr>
        <w:t xml:space="preserve"> the Plan Commission unanimously recommended </w:t>
      </w:r>
      <w:proofErr w:type="gramStart"/>
      <w:r>
        <w:rPr>
          <w:rFonts w:asciiTheme="minorHAnsi" w:hAnsiTheme="minorHAnsi"/>
        </w:rPr>
        <w:t>City</w:t>
      </w:r>
      <w:proofErr w:type="gramEnd"/>
      <w:r>
        <w:rPr>
          <w:rFonts w:asciiTheme="minorHAnsi" w:hAnsiTheme="minorHAnsi"/>
        </w:rPr>
        <w:t xml:space="preserve"> Council approve the recommended park impact fees included in the Needs Assessment </w:t>
      </w:r>
      <w:r>
        <w:rPr>
          <w:rFonts w:ascii="Calibri" w:hAnsi="Calibri"/>
        </w:rPr>
        <w:t xml:space="preserve">and the associated changes in the City’s Land Division and Development Code. </w:t>
      </w:r>
      <w:r>
        <w:rPr>
          <w:rFonts w:asciiTheme="minorHAnsi" w:hAnsiTheme="minorHAnsi"/>
        </w:rPr>
        <w:t>The City Council had a public hearing and first reading of the proposed amendments to Sections 70.04.03 and 70.04.04 of the City of Fort Atkinson Land Division and Development Ordinance relating to</w:t>
      </w:r>
      <w:r w:rsidRPr="009E1AFA">
        <w:rPr>
          <w:rFonts w:asciiTheme="minorHAnsi" w:hAnsiTheme="minorHAnsi"/>
        </w:rPr>
        <w:t xml:space="preserve"> </w:t>
      </w:r>
      <w:r>
        <w:rPr>
          <w:rFonts w:asciiTheme="minorHAnsi" w:hAnsiTheme="minorHAnsi"/>
        </w:rPr>
        <w:t>updating and enacting new park impact fees on October 3, 2023.</w:t>
      </w:r>
    </w:p>
    <w:p w14:paraId="65A16565" w14:textId="77777777" w:rsidR="00436613" w:rsidRDefault="00436613" w:rsidP="00E24651">
      <w:pPr>
        <w:rPr>
          <w:rFonts w:asciiTheme="minorHAnsi" w:hAnsiTheme="minorHAnsi" w:cstheme="minorHAnsi"/>
        </w:rPr>
      </w:pPr>
    </w:p>
    <w:p w14:paraId="6F806C94" w14:textId="0A1D61FA" w:rsidR="00436613" w:rsidRPr="00436613" w:rsidRDefault="00436613" w:rsidP="00E24651">
      <w:pPr>
        <w:rPr>
          <w:rFonts w:asciiTheme="minorHAnsi" w:hAnsiTheme="minorHAnsi" w:cstheme="minorHAnsi"/>
        </w:rPr>
      </w:pPr>
      <w:r>
        <w:rPr>
          <w:rFonts w:asciiTheme="minorHAnsi" w:hAnsiTheme="minorHAnsi" w:cstheme="minorHAnsi"/>
        </w:rPr>
        <w:t xml:space="preserve">Cm. </w:t>
      </w:r>
      <w:r w:rsidR="008E3322">
        <w:rPr>
          <w:rFonts w:asciiTheme="minorHAnsi" w:hAnsiTheme="minorHAnsi" w:cstheme="minorHAnsi"/>
        </w:rPr>
        <w:t xml:space="preserve">Becker </w:t>
      </w:r>
      <w:r>
        <w:rPr>
          <w:rFonts w:asciiTheme="minorHAnsi" w:hAnsiTheme="minorHAnsi" w:cstheme="minorHAnsi"/>
        </w:rPr>
        <w:t xml:space="preserve">moved, seconded by Cm. </w:t>
      </w:r>
      <w:proofErr w:type="gramStart"/>
      <w:r w:rsidR="008E3322">
        <w:rPr>
          <w:rFonts w:asciiTheme="minorHAnsi" w:hAnsiTheme="minorHAnsi" w:cstheme="minorHAnsi"/>
        </w:rPr>
        <w:t>Lescohier</w:t>
      </w:r>
      <w:proofErr w:type="gramEnd"/>
      <w:r w:rsidR="008E3322">
        <w:rPr>
          <w:rFonts w:asciiTheme="minorHAnsi" w:hAnsiTheme="minorHAnsi" w:cstheme="minorHAnsi"/>
        </w:rPr>
        <w:t xml:space="preserve"> </w:t>
      </w:r>
      <w:r w:rsidRPr="00436613">
        <w:rPr>
          <w:rFonts w:asciiTheme="minorHAnsi" w:hAnsiTheme="minorHAnsi" w:cstheme="minorHAnsi"/>
        </w:rPr>
        <w:t xml:space="preserve">to direct the City Manager prepare this ordinance for a third reading at the November 7, </w:t>
      </w:r>
      <w:proofErr w:type="gramStart"/>
      <w:r w:rsidRPr="00436613">
        <w:rPr>
          <w:rFonts w:asciiTheme="minorHAnsi" w:hAnsiTheme="minorHAnsi" w:cstheme="minorHAnsi"/>
        </w:rPr>
        <w:t>2023</w:t>
      </w:r>
      <w:proofErr w:type="gramEnd"/>
      <w:r w:rsidRPr="00436613">
        <w:rPr>
          <w:rFonts w:asciiTheme="minorHAnsi" w:hAnsiTheme="minorHAnsi" w:cstheme="minorHAnsi"/>
        </w:rPr>
        <w:t xml:space="preserve"> City Council meeting.</w:t>
      </w:r>
      <w:r>
        <w:rPr>
          <w:rFonts w:asciiTheme="minorHAnsi" w:hAnsiTheme="minorHAnsi" w:cstheme="minorHAnsi"/>
        </w:rPr>
        <w:t xml:space="preserve"> Motion carried unanimously.</w:t>
      </w:r>
    </w:p>
    <w:p w14:paraId="2F120814" w14:textId="77777777" w:rsidR="00436613" w:rsidRPr="00FB5F87" w:rsidRDefault="00436613" w:rsidP="00E24651">
      <w:pPr>
        <w:rPr>
          <w:rFonts w:asciiTheme="minorHAnsi" w:hAnsiTheme="minorHAnsi" w:cstheme="minorHAnsi"/>
        </w:rPr>
      </w:pPr>
    </w:p>
    <w:p w14:paraId="3AFC7EB1" w14:textId="77777777" w:rsidR="00682C0A" w:rsidRDefault="00572319" w:rsidP="00E24651">
      <w:pPr>
        <w:pStyle w:val="ListParagraph"/>
        <w:numPr>
          <w:ilvl w:val="1"/>
          <w:numId w:val="5"/>
        </w:numPr>
        <w:rPr>
          <w:rFonts w:asciiTheme="minorHAnsi" w:hAnsiTheme="minorHAnsi" w:cstheme="minorHAnsi"/>
          <w:i/>
          <w:iCs/>
        </w:rPr>
      </w:pPr>
      <w:r w:rsidRPr="00E24651">
        <w:rPr>
          <w:rFonts w:asciiTheme="minorHAnsi" w:hAnsiTheme="minorHAnsi" w:cstheme="minorHAnsi"/>
          <w:i/>
          <w:iCs/>
        </w:rPr>
        <w:t xml:space="preserve">Third </w:t>
      </w:r>
      <w:r w:rsidR="00682C0A" w:rsidRPr="00E24651">
        <w:rPr>
          <w:rFonts w:asciiTheme="minorHAnsi" w:hAnsiTheme="minorHAnsi" w:cstheme="minorHAnsi"/>
          <w:i/>
          <w:iCs/>
        </w:rPr>
        <w:t xml:space="preserve">reading of an Ordinance to amend Sections </w:t>
      </w:r>
      <w:r w:rsidR="00682C0A" w:rsidRPr="00E24651">
        <w:rPr>
          <w:rFonts w:asciiTheme="minorHAnsi" w:hAnsiTheme="minorHAnsi"/>
          <w:i/>
          <w:iCs/>
        </w:rPr>
        <w:t>15.03.28, 15.06.06(12), 15.06.06(19), 15.06.06(21), and 15.06.06 (22) of the Zoning Ordinance</w:t>
      </w:r>
      <w:r w:rsidR="00682C0A" w:rsidRPr="00E24651">
        <w:rPr>
          <w:rFonts w:asciiTheme="minorHAnsi" w:hAnsiTheme="minorHAnsi" w:cstheme="minorHAnsi"/>
          <w:i/>
          <w:iCs/>
        </w:rPr>
        <w:t xml:space="preserve"> relating to parking and surface standards (Draeger, Building/Zoning Administrator) </w:t>
      </w:r>
    </w:p>
    <w:p w14:paraId="6C267809" w14:textId="6AD5317C" w:rsidR="00436613" w:rsidRDefault="00436613" w:rsidP="00436613">
      <w:pPr>
        <w:rPr>
          <w:rFonts w:asciiTheme="minorHAnsi" w:hAnsiTheme="minorHAnsi"/>
        </w:rPr>
      </w:pPr>
      <w:r>
        <w:rPr>
          <w:rFonts w:asciiTheme="minorHAnsi" w:hAnsiTheme="minorHAnsi" w:cstheme="minorHAnsi"/>
        </w:rPr>
        <w:t xml:space="preserve">Inspector Draeger </w:t>
      </w:r>
      <w:proofErr w:type="gramStart"/>
      <w:r>
        <w:rPr>
          <w:rFonts w:asciiTheme="minorHAnsi" w:hAnsiTheme="minorHAnsi" w:cstheme="minorHAnsi"/>
        </w:rPr>
        <w:t>spoke</w:t>
      </w:r>
      <w:proofErr w:type="gramEnd"/>
      <w:r>
        <w:rPr>
          <w:rFonts w:asciiTheme="minorHAnsi" w:hAnsiTheme="minorHAnsi" w:cstheme="minorHAnsi"/>
        </w:rPr>
        <w:t xml:space="preserve"> that ov</w:t>
      </w:r>
      <w:r>
        <w:rPr>
          <w:rFonts w:asciiTheme="minorHAnsi" w:hAnsiTheme="minorHAnsi"/>
        </w:rPr>
        <w:t>er the last several months, staff has proposed changes and corrections to the Zoning Ordinance after about three years of applying it to circumstances within the community. Sixteen of those amendments were adopted by the City Council and have become effective. Several of the proposed amendments required additional consideration by the City Council, staff, and the public. The City Council held a workshop on August 15</w:t>
      </w:r>
      <w:r w:rsidRPr="00F36262">
        <w:rPr>
          <w:rFonts w:asciiTheme="minorHAnsi" w:hAnsiTheme="minorHAnsi"/>
          <w:vertAlign w:val="superscript"/>
        </w:rPr>
        <w:t>th</w:t>
      </w:r>
      <w:r>
        <w:rPr>
          <w:rFonts w:asciiTheme="minorHAnsi" w:hAnsiTheme="minorHAnsi"/>
        </w:rPr>
        <w:t xml:space="preserve"> to review these changes to Section 94-432 of the Municipal Code and to Sections 15.03.28, 15.06.06(12), 15.06.06(19), 15.06.06(21), and 15.06.06 (22) of the Zoning Ordinance. At that meeting, the Council directed staff to prepare these ordinance amendments for review by the Plan Commission and formal readings by the City Council. Also at that meeting, the Council directed staff to include a repeal of Section 94-434 relating to taxi parking.</w:t>
      </w:r>
    </w:p>
    <w:p w14:paraId="559E652F" w14:textId="77777777" w:rsidR="00436613" w:rsidRDefault="00436613" w:rsidP="00E24651">
      <w:pPr>
        <w:rPr>
          <w:rFonts w:asciiTheme="minorHAnsi" w:hAnsiTheme="minorHAnsi" w:cstheme="minorHAnsi"/>
        </w:rPr>
      </w:pPr>
    </w:p>
    <w:p w14:paraId="34617104" w14:textId="1CC63095" w:rsidR="00436613" w:rsidRPr="00436613" w:rsidRDefault="00436613" w:rsidP="00E24651">
      <w:pPr>
        <w:rPr>
          <w:rFonts w:asciiTheme="minorHAnsi" w:hAnsiTheme="minorHAnsi" w:cstheme="minorHAnsi"/>
        </w:rPr>
      </w:pPr>
      <w:r>
        <w:rPr>
          <w:rFonts w:asciiTheme="minorHAnsi" w:hAnsiTheme="minorHAnsi" w:cstheme="minorHAnsi"/>
        </w:rPr>
        <w:t xml:space="preserve">Cm. </w:t>
      </w:r>
      <w:r w:rsidR="008C708F">
        <w:rPr>
          <w:rFonts w:asciiTheme="minorHAnsi" w:hAnsiTheme="minorHAnsi" w:cstheme="minorHAnsi"/>
        </w:rPr>
        <w:t xml:space="preserve">Lescohier </w:t>
      </w:r>
      <w:r>
        <w:rPr>
          <w:rFonts w:asciiTheme="minorHAnsi" w:hAnsiTheme="minorHAnsi" w:cstheme="minorHAnsi"/>
        </w:rPr>
        <w:t xml:space="preserve">moved, seconded by </w:t>
      </w:r>
      <w:r w:rsidR="008C708F">
        <w:rPr>
          <w:rFonts w:asciiTheme="minorHAnsi" w:hAnsiTheme="minorHAnsi" w:cstheme="minorHAnsi"/>
        </w:rPr>
        <w:t xml:space="preserve">Cm. Schultz </w:t>
      </w:r>
      <w:r>
        <w:rPr>
          <w:rFonts w:asciiTheme="minorHAnsi" w:hAnsiTheme="minorHAnsi" w:cstheme="minorHAnsi"/>
        </w:rPr>
        <w:t xml:space="preserve">to adopt </w:t>
      </w:r>
      <w:r w:rsidRPr="00436613">
        <w:rPr>
          <w:rFonts w:asciiTheme="minorHAnsi" w:hAnsiTheme="minorHAnsi" w:cstheme="minorHAnsi"/>
        </w:rPr>
        <w:t xml:space="preserve">the Ordinance to amend Sections </w:t>
      </w:r>
      <w:r w:rsidRPr="00436613">
        <w:rPr>
          <w:rFonts w:asciiTheme="minorHAnsi" w:hAnsiTheme="minorHAnsi"/>
        </w:rPr>
        <w:t>15.03.28, 15.06.06(12), 15.06.06(19), 15.06.06(21), and 15.06.06 (22) of the Zoning Ordinance</w:t>
      </w:r>
      <w:r w:rsidRPr="00436613">
        <w:rPr>
          <w:rFonts w:asciiTheme="minorHAnsi" w:hAnsiTheme="minorHAnsi" w:cstheme="minorHAnsi"/>
        </w:rPr>
        <w:t xml:space="preserve"> relating to </w:t>
      </w:r>
      <w:r w:rsidRPr="00436613">
        <w:rPr>
          <w:rFonts w:asciiTheme="minorHAnsi" w:hAnsiTheme="minorHAnsi" w:cstheme="minorHAnsi"/>
          <w:bCs/>
        </w:rPr>
        <w:t>parking and surface standards</w:t>
      </w:r>
      <w:r>
        <w:rPr>
          <w:rFonts w:asciiTheme="minorHAnsi" w:hAnsiTheme="minorHAnsi" w:cstheme="minorHAnsi"/>
          <w:bCs/>
        </w:rPr>
        <w:t xml:space="preserve">. Motion carried unanimously. </w:t>
      </w:r>
    </w:p>
    <w:p w14:paraId="67258536" w14:textId="77777777" w:rsidR="00E24651" w:rsidRPr="00FB5F87" w:rsidRDefault="00E24651" w:rsidP="00E24651">
      <w:pPr>
        <w:rPr>
          <w:rFonts w:asciiTheme="minorHAnsi" w:hAnsiTheme="minorHAnsi" w:cstheme="minorHAnsi"/>
        </w:rPr>
      </w:pPr>
    </w:p>
    <w:p w14:paraId="0395162F" w14:textId="77777777" w:rsidR="00682C0A" w:rsidRDefault="00572319" w:rsidP="00E24651">
      <w:pPr>
        <w:pStyle w:val="ListParagraph"/>
        <w:numPr>
          <w:ilvl w:val="1"/>
          <w:numId w:val="5"/>
        </w:numPr>
        <w:rPr>
          <w:rFonts w:asciiTheme="minorHAnsi" w:hAnsiTheme="minorHAnsi" w:cstheme="minorHAnsi"/>
          <w:i/>
          <w:iCs/>
        </w:rPr>
      </w:pPr>
      <w:r w:rsidRPr="00E24651">
        <w:rPr>
          <w:rFonts w:asciiTheme="minorHAnsi" w:hAnsiTheme="minorHAnsi" w:cstheme="minorHAnsi"/>
          <w:i/>
          <w:iCs/>
        </w:rPr>
        <w:t>Third</w:t>
      </w:r>
      <w:r w:rsidR="00682C0A" w:rsidRPr="00E24651">
        <w:rPr>
          <w:rFonts w:asciiTheme="minorHAnsi" w:hAnsiTheme="minorHAnsi" w:cstheme="minorHAnsi"/>
          <w:i/>
          <w:iCs/>
        </w:rPr>
        <w:t xml:space="preserve"> reading of an Ordinance to amend Section 94-432 of the Municipal Code relating to vehicle and trailer parking (Draeger, Building/Zoning Administrator) </w:t>
      </w:r>
    </w:p>
    <w:p w14:paraId="502793DE" w14:textId="14077524" w:rsidR="00436613" w:rsidRPr="00436613" w:rsidRDefault="00436613" w:rsidP="00E24651">
      <w:pPr>
        <w:rPr>
          <w:rFonts w:asciiTheme="minorHAnsi" w:hAnsiTheme="minorHAnsi" w:cstheme="minorHAnsi"/>
          <w:iCs/>
        </w:rPr>
      </w:pPr>
      <w:r>
        <w:rPr>
          <w:rFonts w:asciiTheme="minorHAnsi" w:hAnsiTheme="minorHAnsi" w:cstheme="minorHAnsi"/>
          <w:iCs/>
        </w:rPr>
        <w:t xml:space="preserve">Cm. </w:t>
      </w:r>
      <w:r w:rsidR="00FB1F15">
        <w:rPr>
          <w:rFonts w:asciiTheme="minorHAnsi" w:hAnsiTheme="minorHAnsi" w:cstheme="minorHAnsi"/>
          <w:iCs/>
        </w:rPr>
        <w:t xml:space="preserve">Becker </w:t>
      </w:r>
      <w:r>
        <w:rPr>
          <w:rFonts w:asciiTheme="minorHAnsi" w:hAnsiTheme="minorHAnsi" w:cstheme="minorHAnsi"/>
          <w:iCs/>
        </w:rPr>
        <w:t xml:space="preserve">moved, seconded by Cm. </w:t>
      </w:r>
      <w:proofErr w:type="gramStart"/>
      <w:r w:rsidR="00FB1F15">
        <w:rPr>
          <w:rFonts w:asciiTheme="minorHAnsi" w:hAnsiTheme="minorHAnsi" w:cstheme="minorHAnsi"/>
          <w:iCs/>
        </w:rPr>
        <w:t>Schultz</w:t>
      </w:r>
      <w:proofErr w:type="gramEnd"/>
      <w:r w:rsidR="00FB1F15">
        <w:rPr>
          <w:rFonts w:asciiTheme="minorHAnsi" w:hAnsiTheme="minorHAnsi" w:cstheme="minorHAnsi"/>
          <w:iCs/>
        </w:rPr>
        <w:t xml:space="preserve"> </w:t>
      </w:r>
      <w:r>
        <w:rPr>
          <w:rFonts w:asciiTheme="minorHAnsi" w:hAnsiTheme="minorHAnsi" w:cstheme="minorHAnsi"/>
          <w:iCs/>
        </w:rPr>
        <w:t xml:space="preserve">to </w:t>
      </w:r>
      <w:r w:rsidRPr="00436613">
        <w:rPr>
          <w:rFonts w:asciiTheme="minorHAnsi" w:hAnsiTheme="minorHAnsi" w:cstheme="minorHAnsi"/>
          <w:iCs/>
        </w:rPr>
        <w:t xml:space="preserve">adopt the Ordinance to amend Sections 94-432 of the Municipal Code relating to </w:t>
      </w:r>
      <w:r w:rsidRPr="00436613">
        <w:rPr>
          <w:rFonts w:asciiTheme="minorHAnsi" w:hAnsiTheme="minorHAnsi" w:cstheme="minorHAnsi"/>
          <w:bCs/>
          <w:iCs/>
        </w:rPr>
        <w:t>vehicle and trailer parking</w:t>
      </w:r>
      <w:r>
        <w:rPr>
          <w:rFonts w:asciiTheme="minorHAnsi" w:hAnsiTheme="minorHAnsi" w:cstheme="minorHAnsi"/>
          <w:bCs/>
          <w:iCs/>
        </w:rPr>
        <w:t>. Motion carried unanimously.</w:t>
      </w:r>
    </w:p>
    <w:p w14:paraId="1F4558F3" w14:textId="77777777" w:rsidR="00E24651" w:rsidRPr="00FB5F87" w:rsidRDefault="00E24651" w:rsidP="00E24651">
      <w:pPr>
        <w:rPr>
          <w:rFonts w:asciiTheme="minorHAnsi" w:hAnsiTheme="minorHAnsi" w:cstheme="minorHAnsi"/>
        </w:rPr>
      </w:pPr>
    </w:p>
    <w:p w14:paraId="0980C04D" w14:textId="77777777" w:rsidR="00682C0A" w:rsidRDefault="00572319" w:rsidP="00E24651">
      <w:pPr>
        <w:pStyle w:val="ListParagraph"/>
        <w:numPr>
          <w:ilvl w:val="1"/>
          <w:numId w:val="5"/>
        </w:numPr>
        <w:rPr>
          <w:rFonts w:asciiTheme="minorHAnsi" w:hAnsiTheme="minorHAnsi" w:cstheme="minorHAnsi"/>
          <w:i/>
          <w:iCs/>
        </w:rPr>
      </w:pPr>
      <w:r w:rsidRPr="00E24651">
        <w:rPr>
          <w:rFonts w:asciiTheme="minorHAnsi" w:hAnsiTheme="minorHAnsi" w:cstheme="minorHAnsi"/>
          <w:i/>
          <w:iCs/>
        </w:rPr>
        <w:t>Third</w:t>
      </w:r>
      <w:r w:rsidR="00682C0A" w:rsidRPr="00E24651">
        <w:rPr>
          <w:rFonts w:asciiTheme="minorHAnsi" w:hAnsiTheme="minorHAnsi" w:cstheme="minorHAnsi"/>
          <w:i/>
          <w:iCs/>
        </w:rPr>
        <w:t xml:space="preserve"> reading of an Ordinance to repeal Section 94-434 of the Municipal Code relating to taxicab parking (Draeger, Building/Zoning Administrator) </w:t>
      </w:r>
    </w:p>
    <w:p w14:paraId="31A1B1C8" w14:textId="1F07279F" w:rsidR="00E24651" w:rsidRPr="00436613" w:rsidRDefault="00436613" w:rsidP="00E24651">
      <w:pPr>
        <w:rPr>
          <w:rFonts w:asciiTheme="minorHAnsi" w:hAnsiTheme="minorHAnsi" w:cstheme="minorHAnsi"/>
        </w:rPr>
      </w:pPr>
      <w:r>
        <w:rPr>
          <w:rFonts w:asciiTheme="minorHAnsi" w:hAnsiTheme="minorHAnsi" w:cstheme="minorHAnsi"/>
        </w:rPr>
        <w:t xml:space="preserve">Cm. </w:t>
      </w:r>
      <w:r w:rsidR="00FB1F15">
        <w:rPr>
          <w:rFonts w:asciiTheme="minorHAnsi" w:hAnsiTheme="minorHAnsi" w:cstheme="minorHAnsi"/>
        </w:rPr>
        <w:t xml:space="preserve">Becker </w:t>
      </w:r>
      <w:r>
        <w:rPr>
          <w:rFonts w:asciiTheme="minorHAnsi" w:hAnsiTheme="minorHAnsi" w:cstheme="minorHAnsi"/>
        </w:rPr>
        <w:t xml:space="preserve">moved, seconded by Cm. </w:t>
      </w:r>
      <w:proofErr w:type="gramStart"/>
      <w:r w:rsidR="00FB1F15">
        <w:rPr>
          <w:rFonts w:asciiTheme="minorHAnsi" w:hAnsiTheme="minorHAnsi" w:cstheme="minorHAnsi"/>
        </w:rPr>
        <w:t>Jaeckel</w:t>
      </w:r>
      <w:proofErr w:type="gramEnd"/>
      <w:r w:rsidR="00FB1F15">
        <w:rPr>
          <w:rFonts w:asciiTheme="minorHAnsi" w:hAnsiTheme="minorHAnsi" w:cstheme="minorHAnsi"/>
        </w:rPr>
        <w:t xml:space="preserve"> </w:t>
      </w:r>
      <w:r>
        <w:rPr>
          <w:rFonts w:asciiTheme="minorHAnsi" w:hAnsiTheme="minorHAnsi" w:cstheme="minorHAnsi"/>
        </w:rPr>
        <w:t xml:space="preserve">to adopt </w:t>
      </w:r>
      <w:r w:rsidRPr="00436613">
        <w:rPr>
          <w:rFonts w:asciiTheme="minorHAnsi" w:hAnsiTheme="minorHAnsi" w:cstheme="minorHAnsi"/>
        </w:rPr>
        <w:t xml:space="preserve">the Ordinance to amend Sections 94-434 of the Municipal Code relating to </w:t>
      </w:r>
      <w:r w:rsidRPr="00436613">
        <w:rPr>
          <w:rFonts w:asciiTheme="minorHAnsi" w:hAnsiTheme="minorHAnsi" w:cstheme="minorHAnsi"/>
          <w:bCs/>
        </w:rPr>
        <w:t>taxicab parking</w:t>
      </w:r>
      <w:r>
        <w:rPr>
          <w:rFonts w:asciiTheme="minorHAnsi" w:hAnsiTheme="minorHAnsi" w:cstheme="minorHAnsi"/>
          <w:bCs/>
        </w:rPr>
        <w:t xml:space="preserve">. Motion carried unanimously. </w:t>
      </w:r>
    </w:p>
    <w:p w14:paraId="2B5DF86E" w14:textId="77777777" w:rsidR="008237BA" w:rsidRPr="00FB5F87" w:rsidRDefault="008237BA" w:rsidP="00FB5F87">
      <w:pPr>
        <w:rPr>
          <w:rFonts w:asciiTheme="minorHAnsi" w:hAnsiTheme="minorHAnsi" w:cstheme="minorHAnsi"/>
        </w:rPr>
      </w:pPr>
    </w:p>
    <w:p w14:paraId="4F105F1D" w14:textId="08A974D6" w:rsidR="008237BA" w:rsidRPr="00153EFD" w:rsidRDefault="00E24651" w:rsidP="00E24651">
      <w:pPr>
        <w:pStyle w:val="ListParagraph"/>
        <w:numPr>
          <w:ilvl w:val="0"/>
          <w:numId w:val="1"/>
        </w:numPr>
        <w:ind w:left="360"/>
        <w:rPr>
          <w:rFonts w:asciiTheme="minorHAnsi" w:hAnsiTheme="minorHAnsi" w:cstheme="minorHAnsi"/>
        </w:rPr>
      </w:pPr>
      <w:r w:rsidRPr="00153EFD">
        <w:rPr>
          <w:rFonts w:asciiTheme="minorHAnsi" w:hAnsiTheme="minorHAnsi" w:cstheme="minorHAnsi"/>
          <w:b/>
          <w:u w:val="single"/>
        </w:rPr>
        <w:t>REPORTS OF OFFICERS, BOARDS, AND COMMITTEES:</w:t>
      </w:r>
    </w:p>
    <w:p w14:paraId="09D50944" w14:textId="77777777" w:rsidR="008237BA" w:rsidRPr="00E24651" w:rsidRDefault="008237BA" w:rsidP="00E24651">
      <w:pPr>
        <w:pStyle w:val="ListParagraph"/>
        <w:numPr>
          <w:ilvl w:val="0"/>
          <w:numId w:val="6"/>
        </w:numPr>
        <w:rPr>
          <w:rFonts w:asciiTheme="minorHAnsi" w:hAnsiTheme="minorHAnsi" w:cstheme="minorHAnsi"/>
          <w:i/>
          <w:iCs/>
        </w:rPr>
      </w:pPr>
      <w:r w:rsidRPr="00E24651">
        <w:rPr>
          <w:rFonts w:asciiTheme="minorHAnsi" w:hAnsiTheme="minorHAnsi" w:cstheme="minorHAnsi"/>
          <w:i/>
          <w:iCs/>
        </w:rPr>
        <w:t xml:space="preserve">City Manager’s Report (Houseman, City Manager) </w:t>
      </w:r>
    </w:p>
    <w:p w14:paraId="4CD120DD" w14:textId="77777777" w:rsidR="008237BA" w:rsidRPr="00153EFD" w:rsidRDefault="008237BA" w:rsidP="00E24651">
      <w:pPr>
        <w:rPr>
          <w:rFonts w:asciiTheme="minorHAnsi" w:hAnsiTheme="minorHAnsi" w:cstheme="minorHAnsi"/>
        </w:rPr>
      </w:pPr>
    </w:p>
    <w:p w14:paraId="0DE689BE" w14:textId="632DE00E" w:rsidR="008237BA" w:rsidRPr="005D2BDD" w:rsidRDefault="00E24651" w:rsidP="00E24651">
      <w:pPr>
        <w:pStyle w:val="ListParagraph"/>
        <w:numPr>
          <w:ilvl w:val="0"/>
          <w:numId w:val="1"/>
        </w:numPr>
        <w:ind w:left="360"/>
        <w:rPr>
          <w:rFonts w:asciiTheme="minorHAnsi" w:hAnsiTheme="minorHAnsi" w:cstheme="minorHAnsi"/>
        </w:rPr>
      </w:pPr>
      <w:r w:rsidRPr="00153EFD">
        <w:rPr>
          <w:rFonts w:asciiTheme="minorHAnsi" w:hAnsiTheme="minorHAnsi" w:cstheme="minorHAnsi"/>
          <w:b/>
          <w:u w:val="single"/>
        </w:rPr>
        <w:lastRenderedPageBreak/>
        <w:t>UNFINISHED BUSINESS</w:t>
      </w:r>
      <w:r>
        <w:rPr>
          <w:rFonts w:asciiTheme="minorHAnsi" w:hAnsiTheme="minorHAnsi" w:cstheme="minorHAnsi"/>
          <w:b/>
        </w:rPr>
        <w:t xml:space="preserve"> – </w:t>
      </w:r>
      <w:r w:rsidRPr="00605631">
        <w:rPr>
          <w:rFonts w:asciiTheme="minorHAnsi" w:hAnsiTheme="minorHAnsi" w:cstheme="minorHAnsi"/>
          <w:b/>
        </w:rPr>
        <w:t>NONE</w:t>
      </w:r>
    </w:p>
    <w:p w14:paraId="603EEE20" w14:textId="77777777" w:rsidR="008237BA" w:rsidRPr="00153EFD" w:rsidRDefault="008237BA" w:rsidP="00E24651">
      <w:pPr>
        <w:rPr>
          <w:rFonts w:asciiTheme="minorHAnsi" w:hAnsiTheme="minorHAnsi" w:cstheme="minorHAnsi"/>
          <w:b/>
          <w:u w:val="single"/>
        </w:rPr>
      </w:pPr>
    </w:p>
    <w:p w14:paraId="694232FD" w14:textId="53806A73" w:rsidR="008237BA" w:rsidRPr="00805951" w:rsidRDefault="00E24651" w:rsidP="00E24651">
      <w:pPr>
        <w:pStyle w:val="ListParagraph"/>
        <w:numPr>
          <w:ilvl w:val="0"/>
          <w:numId w:val="1"/>
        </w:numPr>
        <w:ind w:left="360"/>
        <w:rPr>
          <w:rFonts w:asciiTheme="minorHAnsi" w:hAnsiTheme="minorHAnsi" w:cstheme="minorHAnsi"/>
        </w:rPr>
      </w:pPr>
      <w:r>
        <w:rPr>
          <w:rFonts w:asciiTheme="minorHAnsi" w:hAnsiTheme="minorHAnsi" w:cstheme="minorHAnsi"/>
          <w:b/>
          <w:u w:val="single"/>
        </w:rPr>
        <w:t>NEW BUSINESS:</w:t>
      </w:r>
    </w:p>
    <w:p w14:paraId="5C29D9F9" w14:textId="554950FE" w:rsidR="008237BA" w:rsidRPr="00FB5F87" w:rsidRDefault="0036350B" w:rsidP="00E24651">
      <w:pPr>
        <w:pStyle w:val="ListParagraph"/>
        <w:numPr>
          <w:ilvl w:val="0"/>
          <w:numId w:val="7"/>
        </w:numPr>
        <w:rPr>
          <w:rFonts w:asciiTheme="minorHAnsi" w:hAnsiTheme="minorHAnsi" w:cstheme="minorHAnsi"/>
          <w:i/>
          <w:iCs/>
        </w:rPr>
      </w:pPr>
      <w:r w:rsidRPr="00E24651">
        <w:rPr>
          <w:rFonts w:asciiTheme="minorHAnsi" w:hAnsiTheme="minorHAnsi"/>
          <w:i/>
          <w:iCs/>
        </w:rPr>
        <w:t xml:space="preserve">Review and possible action to authorize the City Manager to </w:t>
      </w:r>
      <w:proofErr w:type="gramStart"/>
      <w:r w:rsidRPr="00E24651">
        <w:rPr>
          <w:rFonts w:asciiTheme="minorHAnsi" w:hAnsiTheme="minorHAnsi"/>
          <w:i/>
          <w:iCs/>
        </w:rPr>
        <w:t>enter into</w:t>
      </w:r>
      <w:proofErr w:type="gramEnd"/>
      <w:r w:rsidRPr="00E24651">
        <w:rPr>
          <w:rFonts w:asciiTheme="minorHAnsi" w:hAnsiTheme="minorHAnsi"/>
          <w:i/>
          <w:iCs/>
        </w:rPr>
        <w:t xml:space="preserve"> a contract for tree removal and bulk brush grinding and hauling services </w:t>
      </w:r>
      <w:r w:rsidR="00572319" w:rsidRPr="00E24651">
        <w:rPr>
          <w:rFonts w:asciiTheme="minorHAnsi" w:hAnsiTheme="minorHAnsi"/>
          <w:i/>
          <w:iCs/>
        </w:rPr>
        <w:t>(</w:t>
      </w:r>
      <w:r w:rsidR="008A0CAD" w:rsidRPr="00E24651">
        <w:rPr>
          <w:rFonts w:asciiTheme="minorHAnsi" w:hAnsiTheme="minorHAnsi"/>
          <w:i/>
          <w:iCs/>
        </w:rPr>
        <w:t>Williamson</w:t>
      </w:r>
      <w:r w:rsidR="00572319" w:rsidRPr="00E24651">
        <w:rPr>
          <w:rFonts w:asciiTheme="minorHAnsi" w:hAnsiTheme="minorHAnsi"/>
          <w:i/>
          <w:iCs/>
        </w:rPr>
        <w:t xml:space="preserve">, </w:t>
      </w:r>
      <w:r w:rsidR="009863A9" w:rsidRPr="00E24651">
        <w:rPr>
          <w:rFonts w:asciiTheme="minorHAnsi" w:hAnsiTheme="minorHAnsi"/>
          <w:i/>
          <w:iCs/>
        </w:rPr>
        <w:t>Public Works Superintendent</w:t>
      </w:r>
      <w:r w:rsidR="00572319" w:rsidRPr="00E24651">
        <w:rPr>
          <w:rFonts w:asciiTheme="minorHAnsi" w:hAnsiTheme="minorHAnsi"/>
          <w:i/>
          <w:iCs/>
        </w:rPr>
        <w:t>)</w:t>
      </w:r>
    </w:p>
    <w:p w14:paraId="32F05E0D" w14:textId="77CD2534" w:rsidR="00106D6E" w:rsidRDefault="00106D6E" w:rsidP="00106D6E">
      <w:pPr>
        <w:rPr>
          <w:rFonts w:asciiTheme="minorHAnsi" w:hAnsiTheme="minorHAnsi"/>
        </w:rPr>
      </w:pPr>
      <w:r>
        <w:rPr>
          <w:rFonts w:asciiTheme="minorHAnsi" w:hAnsiTheme="minorHAnsi" w:cstheme="minorHAnsi"/>
        </w:rPr>
        <w:t xml:space="preserve">Superintendent Williamson discussed that on </w:t>
      </w:r>
      <w:r>
        <w:rPr>
          <w:rFonts w:asciiTheme="minorHAnsi" w:hAnsiTheme="minorHAnsi"/>
        </w:rPr>
        <w:t xml:space="preserve">the evening of July 28, 2023, into the early morning of July 29, 2023, the City of Fort Atkinson experienced very strong winds associated with a severe storm event. The resulting damage sustained throughout the </w:t>
      </w:r>
      <w:proofErr w:type="gramStart"/>
      <w:r>
        <w:rPr>
          <w:rFonts w:asciiTheme="minorHAnsi" w:hAnsiTheme="minorHAnsi"/>
        </w:rPr>
        <w:t>City</w:t>
      </w:r>
      <w:proofErr w:type="gramEnd"/>
      <w:r>
        <w:rPr>
          <w:rFonts w:asciiTheme="minorHAnsi" w:hAnsiTheme="minorHAnsi"/>
        </w:rPr>
        <w:t xml:space="preserve"> had many staff members from various departments scrambling to clear roadways, assist with resident needs, protect the public from down power lines, and responding to emergency calls. Many of the City-owned trees located in the terraces and in parks were damaged and/or completely uprooted. </w:t>
      </w:r>
    </w:p>
    <w:p w14:paraId="03BE347D" w14:textId="77777777" w:rsidR="00106D6E" w:rsidRDefault="00106D6E" w:rsidP="00FB5F87">
      <w:pPr>
        <w:rPr>
          <w:rFonts w:asciiTheme="minorHAnsi" w:hAnsiTheme="minorHAnsi" w:cstheme="minorHAnsi"/>
        </w:rPr>
      </w:pPr>
    </w:p>
    <w:p w14:paraId="6455097C" w14:textId="19F9159C" w:rsidR="00780164" w:rsidRPr="00780164" w:rsidRDefault="00106D6E" w:rsidP="00FB5F87">
      <w:pPr>
        <w:rPr>
          <w:rFonts w:asciiTheme="minorHAnsi" w:hAnsiTheme="minorHAnsi" w:cstheme="minorHAnsi"/>
        </w:rPr>
      </w:pPr>
      <w:r>
        <w:rPr>
          <w:rFonts w:asciiTheme="minorHAnsi" w:hAnsiTheme="minorHAnsi" w:cstheme="minorHAnsi"/>
        </w:rPr>
        <w:t>Cm.</w:t>
      </w:r>
      <w:r w:rsidR="00EE699E">
        <w:rPr>
          <w:rFonts w:asciiTheme="minorHAnsi" w:hAnsiTheme="minorHAnsi" w:cstheme="minorHAnsi"/>
        </w:rPr>
        <w:t xml:space="preserve"> Lescohier</w:t>
      </w:r>
      <w:r>
        <w:rPr>
          <w:rFonts w:asciiTheme="minorHAnsi" w:hAnsiTheme="minorHAnsi" w:cstheme="minorHAnsi"/>
        </w:rPr>
        <w:t xml:space="preserve"> moved, seconded by Cm. </w:t>
      </w:r>
      <w:r w:rsidR="00EE699E">
        <w:rPr>
          <w:rFonts w:asciiTheme="minorHAnsi" w:hAnsiTheme="minorHAnsi" w:cstheme="minorHAnsi"/>
        </w:rPr>
        <w:t xml:space="preserve">Becker </w:t>
      </w:r>
      <w:r w:rsidR="00780164" w:rsidRPr="00780164">
        <w:rPr>
          <w:rFonts w:asciiTheme="minorHAnsi" w:hAnsiTheme="minorHAnsi" w:cstheme="minorHAnsi"/>
        </w:rPr>
        <w:t xml:space="preserve">to authorize the City Manager to </w:t>
      </w:r>
      <w:proofErr w:type="gramStart"/>
      <w:r w:rsidR="00780164" w:rsidRPr="00780164">
        <w:rPr>
          <w:rFonts w:asciiTheme="minorHAnsi" w:hAnsiTheme="minorHAnsi" w:cstheme="minorHAnsi"/>
        </w:rPr>
        <w:t>enter into</w:t>
      </w:r>
      <w:proofErr w:type="gramEnd"/>
      <w:r w:rsidR="00780164" w:rsidRPr="00780164">
        <w:rPr>
          <w:rFonts w:asciiTheme="minorHAnsi" w:hAnsiTheme="minorHAnsi" w:cstheme="minorHAnsi"/>
        </w:rPr>
        <w:t xml:space="preserve"> a contract with </w:t>
      </w:r>
      <w:proofErr w:type="spellStart"/>
      <w:r w:rsidR="00780164" w:rsidRPr="00780164">
        <w:rPr>
          <w:rFonts w:asciiTheme="minorHAnsi" w:hAnsiTheme="minorHAnsi"/>
        </w:rPr>
        <w:t>Treeo’s</w:t>
      </w:r>
      <w:proofErr w:type="spellEnd"/>
      <w:r w:rsidR="00780164" w:rsidRPr="00780164">
        <w:rPr>
          <w:rFonts w:asciiTheme="minorHAnsi" w:hAnsiTheme="minorHAnsi"/>
        </w:rPr>
        <w:t xml:space="preserve"> Tree Service for Tree Removal Services, not to exceed $118,998.88 and Bucklin’s Tree Service for Bulk Brush Grinding and Hauling Services, not to exceed $30,600.00.</w:t>
      </w:r>
      <w:r>
        <w:rPr>
          <w:rFonts w:asciiTheme="minorHAnsi" w:hAnsiTheme="minorHAnsi"/>
        </w:rPr>
        <w:t xml:space="preserve"> Motion carried unanimously.</w:t>
      </w:r>
    </w:p>
    <w:p w14:paraId="0F7A91D1" w14:textId="77777777" w:rsidR="00FB5F87" w:rsidRPr="00FB5F87" w:rsidRDefault="00FB5F87" w:rsidP="00FB5F87">
      <w:pPr>
        <w:rPr>
          <w:rFonts w:asciiTheme="minorHAnsi" w:hAnsiTheme="minorHAnsi" w:cstheme="minorHAnsi"/>
        </w:rPr>
      </w:pPr>
    </w:p>
    <w:p w14:paraId="4C9C1C98" w14:textId="1536155F" w:rsidR="00572319" w:rsidRPr="00FB5F87" w:rsidRDefault="00572319" w:rsidP="00E24651">
      <w:pPr>
        <w:pStyle w:val="ListParagraph"/>
        <w:numPr>
          <w:ilvl w:val="0"/>
          <w:numId w:val="7"/>
        </w:numPr>
        <w:rPr>
          <w:rFonts w:asciiTheme="minorHAnsi" w:hAnsiTheme="minorHAnsi" w:cstheme="minorHAnsi"/>
          <w:i/>
          <w:iCs/>
        </w:rPr>
      </w:pPr>
      <w:r w:rsidRPr="00E24651">
        <w:rPr>
          <w:rFonts w:asciiTheme="minorHAnsi" w:hAnsiTheme="minorHAnsi" w:cstheme="minorHAnsi"/>
          <w:i/>
          <w:iCs/>
        </w:rPr>
        <w:t>Review and possible action relating to a</w:t>
      </w:r>
      <w:r w:rsidR="009863A9" w:rsidRPr="00E24651">
        <w:rPr>
          <w:rFonts w:asciiTheme="minorHAnsi" w:hAnsiTheme="minorHAnsi" w:cstheme="minorHAnsi"/>
          <w:i/>
          <w:iCs/>
        </w:rPr>
        <w:t xml:space="preserve"> one-lot</w:t>
      </w:r>
      <w:r w:rsidRPr="00E24651">
        <w:rPr>
          <w:rFonts w:asciiTheme="minorHAnsi" w:hAnsiTheme="minorHAnsi" w:cstheme="minorHAnsi"/>
          <w:i/>
          <w:iCs/>
        </w:rPr>
        <w:t xml:space="preserve"> Certified Survey Map for </w:t>
      </w:r>
      <w:r w:rsidRPr="00E24651">
        <w:rPr>
          <w:rFonts w:asciiTheme="minorHAnsi" w:hAnsiTheme="minorHAnsi"/>
          <w:i/>
          <w:iCs/>
        </w:rPr>
        <w:t>the Department of Public Works &amp; Parks</w:t>
      </w:r>
      <w:r w:rsidR="009863A9" w:rsidRPr="00E24651">
        <w:rPr>
          <w:rFonts w:asciiTheme="minorHAnsi" w:hAnsiTheme="minorHAnsi"/>
          <w:i/>
          <w:iCs/>
        </w:rPr>
        <w:t xml:space="preserve"> Operations </w:t>
      </w:r>
      <w:r w:rsidRPr="00E24651">
        <w:rPr>
          <w:rFonts w:asciiTheme="minorHAnsi" w:hAnsiTheme="minorHAnsi"/>
          <w:i/>
          <w:iCs/>
        </w:rPr>
        <w:t xml:space="preserve">facility </w:t>
      </w:r>
      <w:r w:rsidR="009863A9" w:rsidRPr="00E24651">
        <w:rPr>
          <w:rFonts w:asciiTheme="minorHAnsi" w:hAnsiTheme="minorHAnsi"/>
          <w:i/>
          <w:iCs/>
        </w:rPr>
        <w:t xml:space="preserve">located at 600 Talcott Avenue </w:t>
      </w:r>
      <w:r w:rsidRPr="00E24651">
        <w:rPr>
          <w:rFonts w:asciiTheme="minorHAnsi" w:hAnsiTheme="minorHAnsi"/>
          <w:i/>
          <w:iCs/>
        </w:rPr>
        <w:t>(Selle, Director of Public Works)</w:t>
      </w:r>
    </w:p>
    <w:p w14:paraId="4E2927DD" w14:textId="34CD4B83" w:rsidR="00106D6E" w:rsidRPr="00106D6E" w:rsidRDefault="00106D6E" w:rsidP="00106D6E">
      <w:pPr>
        <w:rPr>
          <w:rFonts w:asciiTheme="minorHAnsi" w:hAnsiTheme="minorHAnsi"/>
        </w:rPr>
      </w:pPr>
      <w:r>
        <w:rPr>
          <w:rFonts w:asciiTheme="minorHAnsi" w:hAnsiTheme="minorHAnsi"/>
        </w:rPr>
        <w:t>Engineer Selle presented t</w:t>
      </w:r>
      <w:r w:rsidRPr="00106D6E">
        <w:rPr>
          <w:rFonts w:asciiTheme="minorHAnsi" w:hAnsiTheme="minorHAnsi"/>
        </w:rPr>
        <w:t xml:space="preserve">he proposed CSM </w:t>
      </w:r>
      <w:r>
        <w:rPr>
          <w:rFonts w:asciiTheme="minorHAnsi" w:hAnsiTheme="minorHAnsi"/>
        </w:rPr>
        <w:t xml:space="preserve">that </w:t>
      </w:r>
      <w:r w:rsidRPr="00106D6E">
        <w:rPr>
          <w:rFonts w:asciiTheme="minorHAnsi" w:hAnsiTheme="minorHAnsi"/>
        </w:rPr>
        <w:t xml:space="preserve">will combine five existing lots on the proposed Public Works and Parks Campus into a single parcel and also incorporate the recent discontinuance of James Place, approved at the October 3, </w:t>
      </w:r>
      <w:proofErr w:type="gramStart"/>
      <w:r w:rsidRPr="00106D6E">
        <w:rPr>
          <w:rFonts w:asciiTheme="minorHAnsi" w:hAnsiTheme="minorHAnsi"/>
        </w:rPr>
        <w:t>2023</w:t>
      </w:r>
      <w:proofErr w:type="gramEnd"/>
      <w:r w:rsidRPr="00106D6E">
        <w:rPr>
          <w:rFonts w:asciiTheme="minorHAnsi" w:hAnsiTheme="minorHAnsi"/>
        </w:rPr>
        <w:t xml:space="preserve"> City Council meeting. </w:t>
      </w:r>
    </w:p>
    <w:p w14:paraId="63B73607" w14:textId="77777777" w:rsidR="00436613" w:rsidRDefault="00436613" w:rsidP="00FB5F87">
      <w:pPr>
        <w:rPr>
          <w:rFonts w:asciiTheme="minorHAnsi" w:hAnsiTheme="minorHAnsi" w:cstheme="minorHAnsi"/>
        </w:rPr>
      </w:pPr>
    </w:p>
    <w:p w14:paraId="58EEFF28" w14:textId="2DF0A123" w:rsidR="00436613" w:rsidRPr="00436613" w:rsidRDefault="00106D6E" w:rsidP="00FB5F87">
      <w:pPr>
        <w:rPr>
          <w:rFonts w:asciiTheme="minorHAnsi" w:hAnsiTheme="minorHAnsi" w:cstheme="minorHAnsi"/>
        </w:rPr>
      </w:pPr>
      <w:r>
        <w:rPr>
          <w:rFonts w:asciiTheme="minorHAnsi" w:hAnsiTheme="minorHAnsi" w:cstheme="minorHAnsi"/>
        </w:rPr>
        <w:t xml:space="preserve">Cm. </w:t>
      </w:r>
      <w:r w:rsidR="005B6460">
        <w:rPr>
          <w:rFonts w:asciiTheme="minorHAnsi" w:hAnsiTheme="minorHAnsi" w:cstheme="minorHAnsi"/>
        </w:rPr>
        <w:t xml:space="preserve">Jaeckel </w:t>
      </w:r>
      <w:r>
        <w:rPr>
          <w:rFonts w:asciiTheme="minorHAnsi" w:hAnsiTheme="minorHAnsi" w:cstheme="minorHAnsi"/>
        </w:rPr>
        <w:t xml:space="preserve">moved, seconded by Cm. </w:t>
      </w:r>
      <w:proofErr w:type="gramStart"/>
      <w:r w:rsidR="005B6460">
        <w:rPr>
          <w:rFonts w:asciiTheme="minorHAnsi" w:hAnsiTheme="minorHAnsi" w:cstheme="minorHAnsi"/>
        </w:rPr>
        <w:t>Becker</w:t>
      </w:r>
      <w:proofErr w:type="gramEnd"/>
      <w:r w:rsidR="005B6460">
        <w:rPr>
          <w:rFonts w:asciiTheme="minorHAnsi" w:hAnsiTheme="minorHAnsi" w:cstheme="minorHAnsi"/>
        </w:rPr>
        <w:t xml:space="preserve"> </w:t>
      </w:r>
      <w:r w:rsidR="00436613" w:rsidRPr="00436613">
        <w:rPr>
          <w:rFonts w:asciiTheme="minorHAnsi" w:hAnsiTheme="minorHAnsi" w:cstheme="minorHAnsi"/>
        </w:rPr>
        <w:t>to approve the Certified Survey Map for the Department of Public Works &amp; Parks Operations facility located at 600 Talcott Avenue.</w:t>
      </w:r>
      <w:r>
        <w:rPr>
          <w:rFonts w:asciiTheme="minorHAnsi" w:hAnsiTheme="minorHAnsi" w:cstheme="minorHAnsi"/>
        </w:rPr>
        <w:t xml:space="preserve"> Motion carried unanimously. </w:t>
      </w:r>
    </w:p>
    <w:p w14:paraId="0AD54ABB" w14:textId="77777777" w:rsidR="00FB5F87" w:rsidRPr="00FB5F87" w:rsidRDefault="00FB5F87" w:rsidP="00FB5F87">
      <w:pPr>
        <w:rPr>
          <w:rFonts w:asciiTheme="minorHAnsi" w:hAnsiTheme="minorHAnsi" w:cstheme="minorHAnsi"/>
        </w:rPr>
      </w:pPr>
    </w:p>
    <w:p w14:paraId="0B0AD6CC" w14:textId="4EF96E7E" w:rsidR="00572319" w:rsidRPr="00106D6E" w:rsidRDefault="00572319" w:rsidP="00FB5F87">
      <w:pPr>
        <w:pStyle w:val="ListParagraph"/>
        <w:numPr>
          <w:ilvl w:val="0"/>
          <w:numId w:val="7"/>
        </w:numPr>
        <w:rPr>
          <w:rFonts w:asciiTheme="minorHAnsi" w:hAnsiTheme="minorHAnsi" w:cstheme="minorHAnsi"/>
          <w:i/>
          <w:iCs/>
        </w:rPr>
      </w:pPr>
      <w:r w:rsidRPr="00E24651">
        <w:rPr>
          <w:rFonts w:asciiTheme="minorHAnsi" w:hAnsiTheme="minorHAnsi"/>
          <w:i/>
          <w:iCs/>
        </w:rPr>
        <w:t xml:space="preserve">Review and possible </w:t>
      </w:r>
      <w:r w:rsidR="009863A9" w:rsidRPr="00E24651">
        <w:rPr>
          <w:rFonts w:asciiTheme="minorHAnsi" w:hAnsiTheme="minorHAnsi"/>
          <w:i/>
          <w:iCs/>
        </w:rPr>
        <w:t>action</w:t>
      </w:r>
      <w:r w:rsidRPr="00E24651">
        <w:rPr>
          <w:rFonts w:asciiTheme="minorHAnsi" w:hAnsiTheme="minorHAnsi"/>
          <w:i/>
          <w:iCs/>
        </w:rPr>
        <w:t xml:space="preserve"> relating to a</w:t>
      </w:r>
      <w:r w:rsidR="009863A9" w:rsidRPr="00E24651">
        <w:rPr>
          <w:rFonts w:asciiTheme="minorHAnsi" w:hAnsiTheme="minorHAnsi"/>
          <w:i/>
          <w:iCs/>
        </w:rPr>
        <w:t xml:space="preserve"> one-lot</w:t>
      </w:r>
      <w:r w:rsidRPr="00E24651">
        <w:rPr>
          <w:rFonts w:asciiTheme="minorHAnsi" w:hAnsiTheme="minorHAnsi"/>
          <w:i/>
          <w:iCs/>
        </w:rPr>
        <w:t xml:space="preserve"> Certified Survey Map for the Kutz property located at 307 Wilson Ave. (Selle, Director of Public Works)</w:t>
      </w:r>
    </w:p>
    <w:p w14:paraId="21D202E4" w14:textId="4B6C4548" w:rsidR="00106D6E" w:rsidRDefault="00106D6E" w:rsidP="00106D6E">
      <w:pPr>
        <w:rPr>
          <w:rFonts w:ascii="Calibri" w:hAnsi="Calibri"/>
        </w:rPr>
      </w:pPr>
      <w:r>
        <w:rPr>
          <w:rFonts w:asciiTheme="minorHAnsi" w:hAnsiTheme="minorHAnsi" w:cstheme="minorHAnsi"/>
        </w:rPr>
        <w:t>Engineer Selle reviewed the CSM from t</w:t>
      </w:r>
      <w:r>
        <w:rPr>
          <w:rFonts w:asciiTheme="minorHAnsi" w:hAnsiTheme="minorHAnsi"/>
        </w:rPr>
        <w:t xml:space="preserve">he property owner who is proposing to create a 7,000 square foot lot for sale. A Sanitary Sewer Easement Agreement will need to be signed by all parties involved.  At the meeting on October 10, 2023, the Plan Commission reviewed this matter and recommended that the City Council approve the preliminary Certified Survey Map </w:t>
      </w:r>
      <w:r>
        <w:rPr>
          <w:rFonts w:ascii="Calibri" w:hAnsi="Calibri"/>
        </w:rPr>
        <w:t>contingent on the inclusion of the following:</w:t>
      </w:r>
    </w:p>
    <w:p w14:paraId="10C5A379" w14:textId="77777777" w:rsidR="00106D6E" w:rsidRDefault="00106D6E" w:rsidP="00106D6E">
      <w:pPr>
        <w:pStyle w:val="ListParagraph"/>
        <w:numPr>
          <w:ilvl w:val="0"/>
          <w:numId w:val="9"/>
        </w:numPr>
        <w:contextualSpacing w:val="0"/>
        <w:rPr>
          <w:rFonts w:ascii="Calibri" w:hAnsi="Calibri"/>
        </w:rPr>
      </w:pPr>
      <w:r>
        <w:rPr>
          <w:rFonts w:ascii="Calibri" w:hAnsi="Calibri"/>
        </w:rPr>
        <w:t>Proof of signature by both parties described in the Sanitary Sewer Easement Agreement.</w:t>
      </w:r>
    </w:p>
    <w:p w14:paraId="091D06BE" w14:textId="1D98A692" w:rsidR="00106D6E" w:rsidRDefault="00106D6E" w:rsidP="00106D6E">
      <w:pPr>
        <w:pStyle w:val="ListParagraph"/>
        <w:numPr>
          <w:ilvl w:val="0"/>
          <w:numId w:val="9"/>
        </w:numPr>
        <w:contextualSpacing w:val="0"/>
        <w:rPr>
          <w:rFonts w:ascii="Calibri" w:hAnsi="Calibri"/>
        </w:rPr>
      </w:pPr>
      <w:r>
        <w:rPr>
          <w:rFonts w:ascii="Calibri" w:hAnsi="Calibri"/>
        </w:rPr>
        <w:t>Language should be added to the CSM referencing the easement grantor and grantee and recording of such</w:t>
      </w:r>
      <w:r w:rsidR="00D83AEC">
        <w:rPr>
          <w:rFonts w:ascii="Calibri" w:hAnsi="Calibri"/>
        </w:rPr>
        <w:t>.</w:t>
      </w:r>
    </w:p>
    <w:p w14:paraId="6B4BD726" w14:textId="77777777" w:rsidR="00106D6E" w:rsidRDefault="00106D6E" w:rsidP="00FB5F87">
      <w:pPr>
        <w:rPr>
          <w:rFonts w:asciiTheme="minorHAnsi" w:hAnsiTheme="minorHAnsi" w:cstheme="minorHAnsi"/>
        </w:rPr>
      </w:pPr>
    </w:p>
    <w:p w14:paraId="5F07769B" w14:textId="0A712465" w:rsidR="00FB5F87" w:rsidRPr="00436613" w:rsidRDefault="00106D6E" w:rsidP="00FB5F87">
      <w:pPr>
        <w:rPr>
          <w:rFonts w:asciiTheme="minorHAnsi" w:hAnsiTheme="minorHAnsi" w:cstheme="minorHAnsi"/>
        </w:rPr>
      </w:pPr>
      <w:r>
        <w:rPr>
          <w:rFonts w:asciiTheme="minorHAnsi" w:hAnsiTheme="minorHAnsi" w:cstheme="minorHAnsi"/>
        </w:rPr>
        <w:t xml:space="preserve">Cm. </w:t>
      </w:r>
      <w:r w:rsidR="00A310E1">
        <w:rPr>
          <w:rFonts w:asciiTheme="minorHAnsi" w:hAnsiTheme="minorHAnsi" w:cstheme="minorHAnsi"/>
        </w:rPr>
        <w:t xml:space="preserve">Schultz </w:t>
      </w:r>
      <w:r>
        <w:rPr>
          <w:rFonts w:asciiTheme="minorHAnsi" w:hAnsiTheme="minorHAnsi" w:cstheme="minorHAnsi"/>
        </w:rPr>
        <w:t xml:space="preserve">moved, seconded by Cm. </w:t>
      </w:r>
      <w:proofErr w:type="gramStart"/>
      <w:r w:rsidR="00A310E1">
        <w:rPr>
          <w:rFonts w:asciiTheme="minorHAnsi" w:hAnsiTheme="minorHAnsi" w:cstheme="minorHAnsi"/>
        </w:rPr>
        <w:t>Jaeckel</w:t>
      </w:r>
      <w:proofErr w:type="gramEnd"/>
      <w:r w:rsidR="00A310E1">
        <w:rPr>
          <w:rFonts w:asciiTheme="minorHAnsi" w:hAnsiTheme="minorHAnsi" w:cstheme="minorHAnsi"/>
        </w:rPr>
        <w:t xml:space="preserve"> </w:t>
      </w:r>
      <w:r w:rsidR="00436613" w:rsidRPr="00436613">
        <w:rPr>
          <w:rFonts w:asciiTheme="minorHAnsi" w:hAnsiTheme="minorHAnsi" w:cstheme="minorHAnsi"/>
        </w:rPr>
        <w:t>to approve the Certified Survey Map for the Kutz property located at 307 Wilson Avenue.</w:t>
      </w:r>
      <w:r>
        <w:rPr>
          <w:rFonts w:asciiTheme="minorHAnsi" w:hAnsiTheme="minorHAnsi" w:cstheme="minorHAnsi"/>
        </w:rPr>
        <w:t xml:space="preserve"> Motion carried unanimously. </w:t>
      </w:r>
    </w:p>
    <w:p w14:paraId="22B2EEBE" w14:textId="77777777" w:rsidR="00436613" w:rsidRPr="00FB5F87" w:rsidRDefault="00436613" w:rsidP="00FB5F87">
      <w:pPr>
        <w:rPr>
          <w:rFonts w:asciiTheme="minorHAnsi" w:hAnsiTheme="minorHAnsi" w:cstheme="minorHAnsi"/>
        </w:rPr>
      </w:pPr>
    </w:p>
    <w:p w14:paraId="39DF175E" w14:textId="7A1712B9" w:rsidR="008237BA" w:rsidRPr="00153EFD" w:rsidRDefault="00E24651" w:rsidP="00E24651">
      <w:pPr>
        <w:pStyle w:val="ListParagraph"/>
        <w:numPr>
          <w:ilvl w:val="0"/>
          <w:numId w:val="1"/>
        </w:numPr>
        <w:ind w:left="360"/>
        <w:rPr>
          <w:rFonts w:asciiTheme="minorHAnsi" w:hAnsiTheme="minorHAnsi" w:cstheme="minorHAnsi"/>
        </w:rPr>
      </w:pPr>
      <w:r w:rsidRPr="00153EFD">
        <w:rPr>
          <w:rFonts w:asciiTheme="minorHAnsi" w:hAnsiTheme="minorHAnsi" w:cstheme="minorHAnsi"/>
          <w:b/>
          <w:u w:val="single"/>
        </w:rPr>
        <w:t>MISCELLANEOUS</w:t>
      </w:r>
      <w:r w:rsidRPr="00153EFD">
        <w:rPr>
          <w:rFonts w:asciiTheme="minorHAnsi" w:hAnsiTheme="minorHAnsi" w:cstheme="minorHAnsi"/>
          <w:b/>
        </w:rPr>
        <w:t xml:space="preserve"> – NONE</w:t>
      </w:r>
    </w:p>
    <w:p w14:paraId="3E904106" w14:textId="77777777" w:rsidR="008237BA" w:rsidRPr="00153EFD" w:rsidRDefault="008237BA" w:rsidP="00E24651">
      <w:pPr>
        <w:pStyle w:val="ListParagraph"/>
        <w:ind w:left="360"/>
        <w:rPr>
          <w:rFonts w:asciiTheme="minorHAnsi" w:hAnsiTheme="minorHAnsi" w:cstheme="minorHAnsi"/>
        </w:rPr>
      </w:pPr>
    </w:p>
    <w:p w14:paraId="3F1B4EC8" w14:textId="342D0C88" w:rsidR="008237BA" w:rsidRPr="00153EFD" w:rsidRDefault="00E24651" w:rsidP="00E24651">
      <w:pPr>
        <w:pStyle w:val="ListParagraph"/>
        <w:numPr>
          <w:ilvl w:val="0"/>
          <w:numId w:val="1"/>
        </w:numPr>
        <w:ind w:left="360"/>
        <w:rPr>
          <w:rFonts w:asciiTheme="minorHAnsi" w:hAnsiTheme="minorHAnsi" w:cstheme="minorHAnsi"/>
        </w:rPr>
      </w:pPr>
      <w:r w:rsidRPr="00153EFD">
        <w:rPr>
          <w:rFonts w:asciiTheme="minorHAnsi" w:hAnsiTheme="minorHAnsi" w:cstheme="minorHAnsi"/>
          <w:b/>
          <w:u w:val="single"/>
        </w:rPr>
        <w:t>CLAIMS, APPROPRIATIONS AND CONTRACT PAYMENTS:</w:t>
      </w:r>
    </w:p>
    <w:p w14:paraId="3D75AF93" w14:textId="77777777" w:rsidR="008237BA" w:rsidRPr="00E24651" w:rsidRDefault="008237BA" w:rsidP="00E24651">
      <w:pPr>
        <w:pStyle w:val="ListParagraph"/>
        <w:numPr>
          <w:ilvl w:val="0"/>
          <w:numId w:val="8"/>
        </w:numPr>
        <w:rPr>
          <w:rFonts w:asciiTheme="minorHAnsi" w:hAnsiTheme="minorHAnsi" w:cstheme="minorHAnsi"/>
          <w:i/>
          <w:iCs/>
        </w:rPr>
      </w:pPr>
      <w:r w:rsidRPr="00E24651">
        <w:rPr>
          <w:rFonts w:asciiTheme="minorHAnsi" w:hAnsiTheme="minorHAnsi" w:cstheme="minorHAnsi"/>
          <w:i/>
          <w:iCs/>
        </w:rPr>
        <w:t>Review and possible action relating to the Verified Claims presented by the Director of Finance and authorization of payment (Ebbert, Clerk/Treasurer/Finance Director)</w:t>
      </w:r>
    </w:p>
    <w:p w14:paraId="66DD6E2C" w14:textId="17CBE2F3" w:rsidR="008237BA" w:rsidRDefault="00106D6E" w:rsidP="00E24651">
      <w:pPr>
        <w:rPr>
          <w:rFonts w:asciiTheme="minorHAnsi" w:hAnsiTheme="minorHAnsi" w:cstheme="minorHAnsi"/>
          <w:bCs/>
        </w:rPr>
      </w:pPr>
      <w:r>
        <w:rPr>
          <w:rFonts w:asciiTheme="minorHAnsi" w:hAnsiTheme="minorHAnsi" w:cstheme="minorHAnsi"/>
          <w:bCs/>
        </w:rPr>
        <w:t xml:space="preserve">Cm. </w:t>
      </w:r>
      <w:r w:rsidR="004602BD">
        <w:rPr>
          <w:rFonts w:asciiTheme="minorHAnsi" w:hAnsiTheme="minorHAnsi" w:cstheme="minorHAnsi"/>
          <w:bCs/>
        </w:rPr>
        <w:t xml:space="preserve">Becker </w:t>
      </w:r>
      <w:r>
        <w:rPr>
          <w:rFonts w:asciiTheme="minorHAnsi" w:hAnsiTheme="minorHAnsi" w:cstheme="minorHAnsi"/>
          <w:bCs/>
        </w:rPr>
        <w:t xml:space="preserve">moved, seconded by Cm. </w:t>
      </w:r>
      <w:proofErr w:type="gramStart"/>
      <w:r w:rsidR="004602BD">
        <w:rPr>
          <w:rFonts w:asciiTheme="minorHAnsi" w:hAnsiTheme="minorHAnsi" w:cstheme="minorHAnsi"/>
          <w:bCs/>
        </w:rPr>
        <w:t>Schu</w:t>
      </w:r>
      <w:r w:rsidR="000A2FB2">
        <w:rPr>
          <w:rFonts w:asciiTheme="minorHAnsi" w:hAnsiTheme="minorHAnsi" w:cstheme="minorHAnsi"/>
          <w:bCs/>
        </w:rPr>
        <w:t>l</w:t>
      </w:r>
      <w:r w:rsidR="004602BD">
        <w:rPr>
          <w:rFonts w:asciiTheme="minorHAnsi" w:hAnsiTheme="minorHAnsi" w:cstheme="minorHAnsi"/>
          <w:bCs/>
        </w:rPr>
        <w:t>tz</w:t>
      </w:r>
      <w:proofErr w:type="gramEnd"/>
      <w:r w:rsidR="004602BD">
        <w:rPr>
          <w:rFonts w:asciiTheme="minorHAnsi" w:hAnsiTheme="minorHAnsi" w:cstheme="minorHAnsi"/>
          <w:bCs/>
        </w:rPr>
        <w:t xml:space="preserve"> </w:t>
      </w:r>
      <w:r>
        <w:rPr>
          <w:rFonts w:asciiTheme="minorHAnsi" w:hAnsiTheme="minorHAnsi" w:cstheme="minorHAnsi"/>
          <w:bCs/>
        </w:rPr>
        <w:t xml:space="preserve">to approve the list of Verified Claims submitted by the Director of Finance and authorize payment. Motion carried unanimously. </w:t>
      </w:r>
    </w:p>
    <w:p w14:paraId="7B72C9B9" w14:textId="77777777" w:rsidR="00FB5F87" w:rsidRPr="00FB5F87" w:rsidRDefault="00FB5F87" w:rsidP="00E24651">
      <w:pPr>
        <w:rPr>
          <w:rFonts w:asciiTheme="minorHAnsi" w:hAnsiTheme="minorHAnsi" w:cstheme="minorHAnsi"/>
          <w:bCs/>
        </w:rPr>
      </w:pPr>
    </w:p>
    <w:p w14:paraId="57D86AAB" w14:textId="6E85CC8A" w:rsidR="008237BA" w:rsidRDefault="00E24651" w:rsidP="00E24651">
      <w:pPr>
        <w:pStyle w:val="ListParagraph"/>
        <w:numPr>
          <w:ilvl w:val="0"/>
          <w:numId w:val="1"/>
        </w:numPr>
        <w:ind w:left="360"/>
        <w:rPr>
          <w:rFonts w:asciiTheme="minorHAnsi" w:hAnsiTheme="minorHAnsi" w:cstheme="minorHAnsi"/>
          <w:b/>
          <w:u w:val="single"/>
        </w:rPr>
      </w:pPr>
      <w:r w:rsidRPr="00153EFD">
        <w:rPr>
          <w:rFonts w:asciiTheme="minorHAnsi" w:hAnsiTheme="minorHAnsi" w:cstheme="minorHAnsi"/>
          <w:b/>
          <w:u w:val="single"/>
        </w:rPr>
        <w:t>ADJOURNMENT</w:t>
      </w:r>
    </w:p>
    <w:p w14:paraId="6B01B42E" w14:textId="59348E2C" w:rsidR="008D7854" w:rsidRDefault="008D7854" w:rsidP="008D7854">
      <w:pPr>
        <w:rPr>
          <w:rFonts w:asciiTheme="minorHAnsi" w:hAnsiTheme="minorHAnsi" w:cstheme="minorHAnsi"/>
          <w:bCs/>
        </w:rPr>
      </w:pPr>
      <w:r>
        <w:rPr>
          <w:rFonts w:asciiTheme="minorHAnsi" w:hAnsiTheme="minorHAnsi" w:cstheme="minorHAnsi"/>
          <w:bCs/>
        </w:rPr>
        <w:t xml:space="preserve">Cm. </w:t>
      </w:r>
      <w:r w:rsidR="004602BD">
        <w:rPr>
          <w:rFonts w:asciiTheme="minorHAnsi" w:hAnsiTheme="minorHAnsi" w:cstheme="minorHAnsi"/>
          <w:bCs/>
        </w:rPr>
        <w:t xml:space="preserve">Jaeckel </w:t>
      </w:r>
      <w:r>
        <w:rPr>
          <w:rFonts w:asciiTheme="minorHAnsi" w:hAnsiTheme="minorHAnsi" w:cstheme="minorHAnsi"/>
          <w:bCs/>
        </w:rPr>
        <w:t xml:space="preserve">moved, seconded by Cm. </w:t>
      </w:r>
      <w:r w:rsidR="004602BD">
        <w:rPr>
          <w:rFonts w:asciiTheme="minorHAnsi" w:hAnsiTheme="minorHAnsi" w:cstheme="minorHAnsi"/>
          <w:bCs/>
        </w:rPr>
        <w:t xml:space="preserve">Schultz </w:t>
      </w:r>
      <w:r>
        <w:rPr>
          <w:rFonts w:asciiTheme="minorHAnsi" w:hAnsiTheme="minorHAnsi" w:cstheme="minorHAnsi"/>
          <w:bCs/>
        </w:rPr>
        <w:t xml:space="preserve">to adjourn. </w:t>
      </w:r>
      <w:proofErr w:type="gramStart"/>
      <w:r>
        <w:rPr>
          <w:rFonts w:asciiTheme="minorHAnsi" w:hAnsiTheme="minorHAnsi" w:cstheme="minorHAnsi"/>
          <w:bCs/>
        </w:rPr>
        <w:t>Meeting</w:t>
      </w:r>
      <w:proofErr w:type="gramEnd"/>
      <w:r>
        <w:rPr>
          <w:rFonts w:asciiTheme="minorHAnsi" w:hAnsiTheme="minorHAnsi" w:cstheme="minorHAnsi"/>
          <w:bCs/>
        </w:rPr>
        <w:t xml:space="preserve"> adjourned at </w:t>
      </w:r>
      <w:r w:rsidR="004602BD">
        <w:rPr>
          <w:rFonts w:asciiTheme="minorHAnsi" w:hAnsiTheme="minorHAnsi" w:cstheme="minorHAnsi"/>
          <w:bCs/>
        </w:rPr>
        <w:t>8:37 pm.</w:t>
      </w:r>
    </w:p>
    <w:p w14:paraId="09B9BA55" w14:textId="77777777" w:rsidR="008D7854" w:rsidRDefault="008D7854" w:rsidP="008D7854">
      <w:pPr>
        <w:rPr>
          <w:rFonts w:asciiTheme="minorHAnsi" w:hAnsiTheme="minorHAnsi" w:cstheme="minorHAnsi"/>
          <w:bCs/>
        </w:rPr>
      </w:pPr>
    </w:p>
    <w:p w14:paraId="4087B575" w14:textId="22395195" w:rsidR="008D7854" w:rsidRDefault="008D7854" w:rsidP="008D7854">
      <w:pPr>
        <w:rPr>
          <w:rFonts w:asciiTheme="minorHAnsi" w:hAnsiTheme="minorHAnsi" w:cstheme="minorHAnsi"/>
          <w:bCs/>
        </w:rPr>
      </w:pPr>
      <w:r>
        <w:rPr>
          <w:rFonts w:asciiTheme="minorHAnsi" w:hAnsiTheme="minorHAnsi" w:cstheme="minorHAnsi"/>
          <w:bCs/>
        </w:rPr>
        <w:t xml:space="preserve">Respectfully submitted, </w:t>
      </w:r>
    </w:p>
    <w:p w14:paraId="495BE87B" w14:textId="6A8018B8" w:rsidR="008D7854" w:rsidRDefault="008D7854" w:rsidP="008D7854">
      <w:pPr>
        <w:rPr>
          <w:rFonts w:asciiTheme="minorHAnsi" w:hAnsiTheme="minorHAnsi" w:cstheme="minorHAnsi"/>
          <w:bCs/>
        </w:rPr>
      </w:pPr>
      <w:r>
        <w:rPr>
          <w:rFonts w:asciiTheme="minorHAnsi" w:hAnsiTheme="minorHAnsi" w:cstheme="minorHAnsi"/>
          <w:bCs/>
        </w:rPr>
        <w:t>Michelle Ebbert</w:t>
      </w:r>
    </w:p>
    <w:p w14:paraId="15A12BC7" w14:textId="6633C150" w:rsidR="008D7854" w:rsidRPr="008D7854" w:rsidRDefault="008D7854" w:rsidP="008D7854">
      <w:pPr>
        <w:rPr>
          <w:rFonts w:asciiTheme="minorHAnsi" w:hAnsiTheme="minorHAnsi" w:cstheme="minorHAnsi"/>
          <w:bCs/>
        </w:rPr>
      </w:pPr>
      <w:r>
        <w:rPr>
          <w:rFonts w:asciiTheme="minorHAnsi" w:hAnsiTheme="minorHAnsi" w:cstheme="minorHAnsi"/>
          <w:bCs/>
        </w:rPr>
        <w:t>City Clerk/Treasurer/Finance Director</w:t>
      </w:r>
    </w:p>
    <w:p w14:paraId="341A54DB" w14:textId="77777777" w:rsidR="001B0E32" w:rsidRPr="008D7854" w:rsidRDefault="001B0E32">
      <w:pPr>
        <w:rPr>
          <w:rFonts w:asciiTheme="majorHAnsi" w:hAnsiTheme="majorHAnsi" w:cstheme="majorHAnsi"/>
        </w:rPr>
      </w:pPr>
    </w:p>
    <w:sectPr w:rsidR="001B0E32" w:rsidRPr="008D7854" w:rsidSect="004B26F1">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7CE33" w14:textId="77777777" w:rsidR="006D447C" w:rsidRDefault="00017528">
      <w:r>
        <w:separator/>
      </w:r>
    </w:p>
  </w:endnote>
  <w:endnote w:type="continuationSeparator" w:id="0">
    <w:p w14:paraId="52F3BCF4" w14:textId="77777777" w:rsidR="006D447C" w:rsidRDefault="0001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60FBB" w14:textId="77777777" w:rsidR="006D447C" w:rsidRDefault="00017528">
      <w:r>
        <w:separator/>
      </w:r>
    </w:p>
  </w:footnote>
  <w:footnote w:type="continuationSeparator" w:id="0">
    <w:p w14:paraId="2661AC04" w14:textId="77777777" w:rsidR="006D447C" w:rsidRDefault="00017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F2A18" w14:textId="77777777" w:rsidR="00F97ABA" w:rsidRDefault="00572319" w:rsidP="004B26F1">
    <w:pPr>
      <w:pStyle w:val="Header"/>
      <w:ind w:left="720"/>
    </w:pPr>
    <w:r>
      <w:rPr>
        <w:noProof/>
      </w:rPr>
      <w:drawing>
        <wp:anchor distT="0" distB="0" distL="114300" distR="114300" simplePos="0" relativeHeight="251659264" behindDoc="0" locked="0" layoutInCell="1" allowOverlap="1" wp14:anchorId="2E68BB0E" wp14:editId="02DCD378">
          <wp:simplePos x="0" y="0"/>
          <wp:positionH relativeFrom="column">
            <wp:posOffset>0</wp:posOffset>
          </wp:positionH>
          <wp:positionV relativeFrom="paragraph">
            <wp:posOffset>3658</wp:posOffset>
          </wp:positionV>
          <wp:extent cx="179197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55626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t>City of Fort Atkinson</w:t>
    </w:r>
  </w:p>
  <w:p w14:paraId="4F1EA319" w14:textId="013C4A50" w:rsidR="00F97ABA" w:rsidRDefault="00572319" w:rsidP="004B26F1">
    <w:pPr>
      <w:pStyle w:val="Header"/>
      <w:ind w:left="720"/>
    </w:pPr>
    <w:r>
      <w:tab/>
    </w:r>
    <w:r>
      <w:tab/>
      <w:t xml:space="preserve">City </w:t>
    </w:r>
    <w:r w:rsidR="00E24651">
      <w:t>Clerk/Treasurer</w:t>
    </w:r>
    <w:r>
      <w:t>’s Office</w:t>
    </w:r>
  </w:p>
  <w:p w14:paraId="6563E1C1" w14:textId="77777777" w:rsidR="00F97ABA" w:rsidRDefault="00572319" w:rsidP="004B26F1">
    <w:pPr>
      <w:pStyle w:val="Header"/>
      <w:ind w:left="720"/>
    </w:pPr>
    <w:r>
      <w:tab/>
    </w:r>
    <w:r>
      <w:tab/>
      <w:t>101 N. Main Street</w:t>
    </w:r>
  </w:p>
  <w:p w14:paraId="43D883A0" w14:textId="77777777" w:rsidR="00F97ABA" w:rsidRPr="009D3219" w:rsidRDefault="00572319" w:rsidP="009D3219">
    <w:pPr>
      <w:pStyle w:val="Header"/>
      <w:ind w:left="720"/>
    </w:pPr>
    <w:r>
      <w:tab/>
    </w:r>
    <w:r>
      <w:tab/>
      <w:t>Fort Atkinson, WI 53538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6617"/>
    <w:multiLevelType w:val="hybridMultilevel"/>
    <w:tmpl w:val="BE14B2D8"/>
    <w:lvl w:ilvl="0" w:tplc="F1DE5684">
      <w:start w:val="1"/>
      <w:numFmt w:val="decimal"/>
      <w:lvlText w:val="%1."/>
      <w:lvlJc w:val="left"/>
      <w:pPr>
        <w:ind w:left="720" w:hanging="360"/>
      </w:pPr>
      <w:rPr>
        <w:b/>
      </w:rPr>
    </w:lvl>
    <w:lvl w:ilvl="1" w:tplc="B43E53E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C73DA"/>
    <w:multiLevelType w:val="hybridMultilevel"/>
    <w:tmpl w:val="DC80A564"/>
    <w:lvl w:ilvl="0" w:tplc="04090017">
      <w:start w:val="1"/>
      <w:numFmt w:val="lowerLetter"/>
      <w:lvlText w:val="%1)"/>
      <w:lvlJc w:val="left"/>
      <w:pPr>
        <w:ind w:left="360" w:hanging="360"/>
      </w:pPr>
      <w:rPr>
        <w:b/>
      </w:rPr>
    </w:lvl>
    <w:lvl w:ilvl="1" w:tplc="FFFFFFFF">
      <w:start w:val="1"/>
      <w:numFmt w:val="lowerLetter"/>
      <w:lvlText w:val="%2."/>
      <w:lvlJc w:val="left"/>
      <w:pPr>
        <w:ind w:left="1080" w:hanging="360"/>
      </w:pPr>
      <w:rPr>
        <w:b w:val="0"/>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55043DF4"/>
    <w:multiLevelType w:val="hybridMultilevel"/>
    <w:tmpl w:val="B3D8D96A"/>
    <w:lvl w:ilvl="0" w:tplc="FFFFFFFF">
      <w:start w:val="1"/>
      <w:numFmt w:val="decimal"/>
      <w:lvlText w:val="%1."/>
      <w:lvlJc w:val="left"/>
      <w:pPr>
        <w:ind w:left="720" w:hanging="360"/>
      </w:pPr>
      <w:rPr>
        <w:b/>
      </w:rPr>
    </w:lvl>
    <w:lvl w:ilvl="1" w:tplc="04090017">
      <w:start w:val="1"/>
      <w:numFmt w:val="lowerLetter"/>
      <w:lvlText w:val="%2)"/>
      <w:lvlJc w:val="left"/>
      <w:pPr>
        <w:ind w:left="3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03A53A5"/>
    <w:multiLevelType w:val="hybridMultilevel"/>
    <w:tmpl w:val="8EDABB78"/>
    <w:lvl w:ilvl="0" w:tplc="04090017">
      <w:start w:val="1"/>
      <w:numFmt w:val="lowerLetter"/>
      <w:lvlText w:val="%1)"/>
      <w:lvlJc w:val="left"/>
      <w:pPr>
        <w:ind w:left="360" w:hanging="360"/>
      </w:pPr>
      <w:rPr>
        <w:b/>
      </w:rPr>
    </w:lvl>
    <w:lvl w:ilvl="1" w:tplc="FFFFFFFF">
      <w:start w:val="1"/>
      <w:numFmt w:val="lowerLetter"/>
      <w:lvlText w:val="%2."/>
      <w:lvlJc w:val="left"/>
      <w:pPr>
        <w:ind w:left="1080" w:hanging="360"/>
      </w:pPr>
      <w:rPr>
        <w:b w:val="0"/>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63AF05E6"/>
    <w:multiLevelType w:val="hybridMultilevel"/>
    <w:tmpl w:val="C800657E"/>
    <w:lvl w:ilvl="0" w:tplc="04090017">
      <w:start w:val="1"/>
      <w:numFmt w:val="lowerLetter"/>
      <w:lvlText w:val="%1)"/>
      <w:lvlJc w:val="left"/>
      <w:pPr>
        <w:ind w:left="360" w:hanging="360"/>
      </w:pPr>
      <w:rPr>
        <w:b/>
      </w:rPr>
    </w:lvl>
    <w:lvl w:ilvl="1" w:tplc="FFFFFFFF">
      <w:start w:val="1"/>
      <w:numFmt w:val="lowerLetter"/>
      <w:lvlText w:val="%2."/>
      <w:lvlJc w:val="left"/>
      <w:pPr>
        <w:ind w:left="1080" w:hanging="360"/>
      </w:pPr>
      <w:rPr>
        <w:b w:val="0"/>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66E65533"/>
    <w:multiLevelType w:val="hybridMultilevel"/>
    <w:tmpl w:val="B1AC8F1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9A123A6"/>
    <w:multiLevelType w:val="hybridMultilevel"/>
    <w:tmpl w:val="7F3EE0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54108D9"/>
    <w:multiLevelType w:val="hybridMultilevel"/>
    <w:tmpl w:val="48E4D1D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758563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3974028">
    <w:abstractNumId w:val="0"/>
  </w:num>
  <w:num w:numId="3" w16cid:durableId="852650359">
    <w:abstractNumId w:val="3"/>
  </w:num>
  <w:num w:numId="4" w16cid:durableId="318963877">
    <w:abstractNumId w:val="7"/>
  </w:num>
  <w:num w:numId="5" w16cid:durableId="1879928988">
    <w:abstractNumId w:val="2"/>
  </w:num>
  <w:num w:numId="6" w16cid:durableId="959335714">
    <w:abstractNumId w:val="5"/>
  </w:num>
  <w:num w:numId="7" w16cid:durableId="1324502897">
    <w:abstractNumId w:val="1"/>
  </w:num>
  <w:num w:numId="8" w16cid:durableId="2047942099">
    <w:abstractNumId w:val="4"/>
  </w:num>
  <w:num w:numId="9" w16cid:durableId="10525830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7BA"/>
    <w:rsid w:val="00017528"/>
    <w:rsid w:val="000A2FB2"/>
    <w:rsid w:val="00106D6E"/>
    <w:rsid w:val="001B0E32"/>
    <w:rsid w:val="002F25A8"/>
    <w:rsid w:val="0036350B"/>
    <w:rsid w:val="00436613"/>
    <w:rsid w:val="004602BD"/>
    <w:rsid w:val="004E401A"/>
    <w:rsid w:val="00554302"/>
    <w:rsid w:val="00554E9D"/>
    <w:rsid w:val="00572319"/>
    <w:rsid w:val="005922D0"/>
    <w:rsid w:val="005B6460"/>
    <w:rsid w:val="00682C0A"/>
    <w:rsid w:val="006B25D1"/>
    <w:rsid w:val="006D447C"/>
    <w:rsid w:val="0076459A"/>
    <w:rsid w:val="00780164"/>
    <w:rsid w:val="008237BA"/>
    <w:rsid w:val="008A0CAD"/>
    <w:rsid w:val="008C708F"/>
    <w:rsid w:val="008D7854"/>
    <w:rsid w:val="008E3322"/>
    <w:rsid w:val="009863A9"/>
    <w:rsid w:val="00A310E1"/>
    <w:rsid w:val="00A34AB7"/>
    <w:rsid w:val="00A4451D"/>
    <w:rsid w:val="00A77B68"/>
    <w:rsid w:val="00AA3019"/>
    <w:rsid w:val="00D638EE"/>
    <w:rsid w:val="00D83AEC"/>
    <w:rsid w:val="00E24651"/>
    <w:rsid w:val="00EE699E"/>
    <w:rsid w:val="00F57A86"/>
    <w:rsid w:val="00F97ABA"/>
    <w:rsid w:val="00FB1F15"/>
    <w:rsid w:val="00FB5F87"/>
    <w:rsid w:val="00FC6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DDE2E"/>
  <w15:chartTrackingRefBased/>
  <w15:docId w15:val="{B2228198-0F90-4514-87FF-89AB151F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7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7B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37BA"/>
  </w:style>
  <w:style w:type="paragraph" w:styleId="Footer">
    <w:name w:val="footer"/>
    <w:basedOn w:val="Normal"/>
    <w:link w:val="FooterChar"/>
    <w:uiPriority w:val="99"/>
    <w:unhideWhenUsed/>
    <w:rsid w:val="008237B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37BA"/>
  </w:style>
  <w:style w:type="character" w:styleId="Hyperlink">
    <w:name w:val="Hyperlink"/>
    <w:basedOn w:val="DefaultParagraphFont"/>
    <w:uiPriority w:val="99"/>
    <w:unhideWhenUsed/>
    <w:rsid w:val="008237BA"/>
    <w:rPr>
      <w:color w:val="0563C1" w:themeColor="hyperlink"/>
      <w:u w:val="single"/>
    </w:rPr>
  </w:style>
  <w:style w:type="paragraph" w:styleId="ListParagraph">
    <w:name w:val="List Paragraph"/>
    <w:basedOn w:val="Normal"/>
    <w:uiPriority w:val="34"/>
    <w:qFormat/>
    <w:rsid w:val="008237BA"/>
    <w:pPr>
      <w:ind w:left="720"/>
      <w:contextualSpacing/>
    </w:pPr>
  </w:style>
  <w:style w:type="paragraph" w:styleId="NormalWeb">
    <w:name w:val="Normal (Web)"/>
    <w:basedOn w:val="Normal"/>
    <w:uiPriority w:val="99"/>
    <w:unhideWhenUsed/>
    <w:rsid w:val="008237B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Weihert</dc:creator>
  <cp:keywords/>
  <dc:description/>
  <cp:lastModifiedBy>Michelle Ebbert</cp:lastModifiedBy>
  <cp:revision>18</cp:revision>
  <dcterms:created xsi:type="dcterms:W3CDTF">2023-10-17T23:47:00Z</dcterms:created>
  <dcterms:modified xsi:type="dcterms:W3CDTF">2023-10-23T15:51:00Z</dcterms:modified>
</cp:coreProperties>
</file>